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3C" w:rsidRPr="00411506" w:rsidRDefault="000B0AF4" w:rsidP="00C37F4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Использование</w:t>
      </w:r>
      <w:r w:rsidR="00C37F4E" w:rsidRPr="00411506">
        <w:rPr>
          <w:b/>
          <w:sz w:val="32"/>
          <w:szCs w:val="32"/>
          <w:u w:val="single"/>
        </w:rPr>
        <w:t xml:space="preserve"> пожарной сигнализации на Рубеж-20П.</w:t>
      </w:r>
    </w:p>
    <w:p w:rsidR="000B0AF4" w:rsidRDefault="000B0AF4" w:rsidP="005A1434">
      <w:pPr>
        <w:rPr>
          <w:sz w:val="28"/>
          <w:szCs w:val="28"/>
        </w:rPr>
      </w:pPr>
      <w:r>
        <w:rPr>
          <w:sz w:val="28"/>
          <w:szCs w:val="28"/>
        </w:rPr>
        <w:t>В дежурном режиме должны гореть только зеленые светодиоды «Норма», «Работа», «Питание».</w:t>
      </w:r>
    </w:p>
    <w:p w:rsidR="000B0AF4" w:rsidRDefault="000B0AF4" w:rsidP="005A1434">
      <w:pPr>
        <w:rPr>
          <w:sz w:val="28"/>
          <w:szCs w:val="28"/>
        </w:rPr>
      </w:pPr>
      <w:r>
        <w:rPr>
          <w:sz w:val="28"/>
          <w:szCs w:val="28"/>
        </w:rPr>
        <w:t>В случае загорания желтого светодиода «Неисправность» сообщить обслуживающей организации.</w:t>
      </w:r>
    </w:p>
    <w:p w:rsidR="00192BBF" w:rsidRDefault="00192BBF" w:rsidP="00192BBF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сигнала «Пожар» выяснить место </w:t>
      </w:r>
      <w:proofErr w:type="spellStart"/>
      <w:r>
        <w:rPr>
          <w:sz w:val="28"/>
          <w:szCs w:val="28"/>
        </w:rPr>
        <w:t>сработки</w:t>
      </w:r>
      <w:proofErr w:type="spellEnd"/>
      <w:r>
        <w:rPr>
          <w:sz w:val="28"/>
          <w:szCs w:val="28"/>
        </w:rPr>
        <w:t xml:space="preserve"> и проследовать туда для выяснения причины.</w:t>
      </w:r>
    </w:p>
    <w:p w:rsidR="00C16EDB" w:rsidRDefault="00C16EDB" w:rsidP="005A143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«Внимание» загорается, если в системе возникло подозрение на </w:t>
      </w:r>
      <w:proofErr w:type="spellStart"/>
      <w:r>
        <w:rPr>
          <w:sz w:val="28"/>
          <w:szCs w:val="28"/>
        </w:rPr>
        <w:t>сработку</w:t>
      </w:r>
      <w:proofErr w:type="spellEnd"/>
      <w:r>
        <w:rPr>
          <w:sz w:val="28"/>
          <w:szCs w:val="28"/>
        </w:rPr>
        <w:t>.</w:t>
      </w:r>
    </w:p>
    <w:p w:rsidR="000B0AF4" w:rsidRDefault="000B0AF4" w:rsidP="005A1434">
      <w:pPr>
        <w:rPr>
          <w:sz w:val="28"/>
          <w:szCs w:val="28"/>
        </w:rPr>
      </w:pPr>
      <w:r>
        <w:rPr>
          <w:sz w:val="28"/>
          <w:szCs w:val="28"/>
        </w:rPr>
        <w:t>В случ</w:t>
      </w:r>
      <w:r w:rsidR="00C16EDB">
        <w:rPr>
          <w:sz w:val="28"/>
          <w:szCs w:val="28"/>
        </w:rPr>
        <w:t>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сработало два датчика в одном разделе или нажат ИПР – запускается противопожарная автоматика.</w:t>
      </w:r>
    </w:p>
    <w:p w:rsidR="000B0AF4" w:rsidRDefault="000B0AF4" w:rsidP="005A1434">
      <w:pPr>
        <w:rPr>
          <w:sz w:val="28"/>
          <w:szCs w:val="28"/>
        </w:rPr>
      </w:pPr>
      <w:r>
        <w:rPr>
          <w:sz w:val="28"/>
          <w:szCs w:val="28"/>
        </w:rPr>
        <w:t>Автоматика продолжает работать до сброса тревоги.</w:t>
      </w:r>
    </w:p>
    <w:p w:rsidR="000B0AF4" w:rsidRDefault="000B0AF4" w:rsidP="005A1434">
      <w:pPr>
        <w:rPr>
          <w:sz w:val="28"/>
          <w:szCs w:val="28"/>
        </w:rPr>
      </w:pPr>
      <w:r>
        <w:rPr>
          <w:sz w:val="28"/>
          <w:szCs w:val="28"/>
        </w:rPr>
        <w:t xml:space="preserve">Сброс тревоги невозможен до устранения причины </w:t>
      </w:r>
      <w:proofErr w:type="spellStart"/>
      <w:r>
        <w:rPr>
          <w:sz w:val="28"/>
          <w:szCs w:val="28"/>
        </w:rPr>
        <w:t>сработки</w:t>
      </w:r>
      <w:proofErr w:type="spellEnd"/>
      <w:r>
        <w:rPr>
          <w:sz w:val="28"/>
          <w:szCs w:val="28"/>
        </w:rPr>
        <w:t>.</w:t>
      </w:r>
    </w:p>
    <w:p w:rsidR="000B0AF4" w:rsidRDefault="000B0AF4" w:rsidP="005A1434">
      <w:pPr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сработки</w:t>
      </w:r>
      <w:proofErr w:type="spellEnd"/>
      <w:r>
        <w:rPr>
          <w:sz w:val="28"/>
          <w:szCs w:val="28"/>
        </w:rPr>
        <w:t xml:space="preserve"> также показывает мигание табло «Выход»</w:t>
      </w:r>
      <w:r w:rsidR="00BF3C84">
        <w:rPr>
          <w:sz w:val="28"/>
          <w:szCs w:val="28"/>
        </w:rPr>
        <w:t xml:space="preserve"> у выходов</w:t>
      </w:r>
      <w:r>
        <w:rPr>
          <w:sz w:val="28"/>
          <w:szCs w:val="28"/>
        </w:rPr>
        <w:t>.</w:t>
      </w:r>
    </w:p>
    <w:p w:rsidR="000B0AF4" w:rsidRDefault="000B0AF4" w:rsidP="005A1434">
      <w:pPr>
        <w:rPr>
          <w:sz w:val="28"/>
          <w:szCs w:val="28"/>
        </w:rPr>
      </w:pPr>
      <w:r w:rsidRPr="000B0AF4">
        <w:rPr>
          <w:sz w:val="28"/>
          <w:szCs w:val="28"/>
        </w:rPr>
        <w:t>Для наглядного контроля за</w:t>
      </w:r>
      <w:r>
        <w:rPr>
          <w:sz w:val="28"/>
          <w:szCs w:val="28"/>
        </w:rPr>
        <w:t>разделами противопожарной автоматики имеется блок индикации и управления «Рубеж-БИУ».</w:t>
      </w:r>
    </w:p>
    <w:p w:rsidR="000B0AF4" w:rsidRDefault="00BF3C84" w:rsidP="005A1434">
      <w:pPr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r w:rsidR="000B0AF4">
        <w:rPr>
          <w:sz w:val="28"/>
          <w:szCs w:val="28"/>
        </w:rPr>
        <w:t>5 страниц отображения. Текущая страница подсвечена синим. Страницы</w:t>
      </w:r>
      <w:r>
        <w:rPr>
          <w:sz w:val="28"/>
          <w:szCs w:val="28"/>
        </w:rPr>
        <w:t>,</w:t>
      </w:r>
      <w:r w:rsidR="000B0AF4">
        <w:rPr>
          <w:sz w:val="28"/>
          <w:szCs w:val="28"/>
        </w:rPr>
        <w:t xml:space="preserve"> на которых есть новые события</w:t>
      </w:r>
      <w:r>
        <w:rPr>
          <w:sz w:val="28"/>
          <w:szCs w:val="28"/>
        </w:rPr>
        <w:t>,</w:t>
      </w:r>
      <w:r w:rsidR="000B0AF4">
        <w:rPr>
          <w:sz w:val="28"/>
          <w:szCs w:val="28"/>
        </w:rPr>
        <w:t xml:space="preserve"> подсвечены мигающим синим.</w:t>
      </w:r>
    </w:p>
    <w:p w:rsidR="000B0AF4" w:rsidRDefault="000B0AF4" w:rsidP="005A1434">
      <w:pPr>
        <w:rPr>
          <w:sz w:val="28"/>
          <w:szCs w:val="28"/>
        </w:rPr>
      </w:pPr>
      <w:r>
        <w:rPr>
          <w:sz w:val="28"/>
          <w:szCs w:val="28"/>
        </w:rPr>
        <w:t>На трех первых  страницах отображается состояние разделов.</w:t>
      </w:r>
    </w:p>
    <w:p w:rsidR="000B0AF4" w:rsidRDefault="000B0AF4" w:rsidP="005A1434">
      <w:pPr>
        <w:rPr>
          <w:sz w:val="28"/>
          <w:szCs w:val="28"/>
        </w:rPr>
      </w:pPr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разделы с датчиками</w:t>
      </w:r>
      <w:r w:rsidRPr="000B0AF4">
        <w:rPr>
          <w:sz w:val="28"/>
          <w:szCs w:val="28"/>
        </w:rPr>
        <w:t xml:space="preserve">; </w:t>
      </w:r>
    </w:p>
    <w:p w:rsidR="000B0AF4" w:rsidRPr="000B0AF4" w:rsidRDefault="000B0AF4" w:rsidP="005A1434">
      <w:pPr>
        <w:rPr>
          <w:sz w:val="28"/>
          <w:szCs w:val="28"/>
        </w:rPr>
      </w:pPr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разделы с ИПР «Пожар»</w:t>
      </w:r>
      <w:r w:rsidRPr="000B0AF4">
        <w:rPr>
          <w:sz w:val="28"/>
          <w:szCs w:val="28"/>
        </w:rPr>
        <w:t>;</w:t>
      </w:r>
    </w:p>
    <w:p w:rsidR="000B0AF4" w:rsidRDefault="000B0AF4" w:rsidP="000B0AF4">
      <w:pPr>
        <w:rPr>
          <w:sz w:val="28"/>
          <w:szCs w:val="28"/>
        </w:rPr>
      </w:pPr>
      <w:r>
        <w:rPr>
          <w:sz w:val="28"/>
          <w:szCs w:val="28"/>
        </w:rPr>
        <w:t>Стр</w:t>
      </w:r>
      <w:r w:rsidRPr="000B0AF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– разделы с ИПР «Запуск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>»</w:t>
      </w:r>
      <w:r w:rsidRPr="000B0AF4">
        <w:rPr>
          <w:sz w:val="28"/>
          <w:szCs w:val="28"/>
        </w:rPr>
        <w:t>;</w:t>
      </w:r>
    </w:p>
    <w:p w:rsidR="000B0AF4" w:rsidRDefault="000B0AF4" w:rsidP="000B0AF4">
      <w:pPr>
        <w:rPr>
          <w:sz w:val="28"/>
          <w:szCs w:val="28"/>
        </w:rPr>
      </w:pPr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– клапаны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подпора</w:t>
      </w:r>
      <w:r w:rsidRPr="000B0AF4">
        <w:rPr>
          <w:sz w:val="28"/>
          <w:szCs w:val="28"/>
        </w:rPr>
        <w:t>;</w:t>
      </w:r>
    </w:p>
    <w:p w:rsidR="000B0AF4" w:rsidRPr="000B0AF4" w:rsidRDefault="000B0AF4" w:rsidP="000B0AF4">
      <w:pPr>
        <w:rPr>
          <w:sz w:val="28"/>
          <w:szCs w:val="28"/>
        </w:rPr>
      </w:pPr>
      <w:r>
        <w:rPr>
          <w:sz w:val="28"/>
          <w:szCs w:val="28"/>
        </w:rPr>
        <w:t>Стр5 – реле управления противопожарной автоматикой.</w:t>
      </w:r>
    </w:p>
    <w:p w:rsidR="000B0AF4" w:rsidRPr="000B0AF4" w:rsidRDefault="00997B80" w:rsidP="000B0AF4">
      <w:pPr>
        <w:rPr>
          <w:sz w:val="28"/>
          <w:szCs w:val="28"/>
        </w:rPr>
      </w:pPr>
      <w:r>
        <w:rPr>
          <w:sz w:val="28"/>
          <w:szCs w:val="28"/>
        </w:rPr>
        <w:t xml:space="preserve">Разделы, отображающиеся на первых трех страницах можно снять с наблюдения (обойти) кнопкой расположенной рядом. Но только разделы, которые не находятся в </w:t>
      </w:r>
      <w:proofErr w:type="spellStart"/>
      <w:r>
        <w:rPr>
          <w:sz w:val="28"/>
          <w:szCs w:val="28"/>
        </w:rPr>
        <w:t>сработке</w:t>
      </w:r>
      <w:proofErr w:type="spellEnd"/>
      <w:r>
        <w:rPr>
          <w:sz w:val="28"/>
          <w:szCs w:val="28"/>
        </w:rPr>
        <w:t>.</w:t>
      </w:r>
    </w:p>
    <w:p w:rsidR="000B0AF4" w:rsidRPr="00997B80" w:rsidRDefault="00997B80" w:rsidP="000B0AF4">
      <w:pPr>
        <w:rPr>
          <w:sz w:val="28"/>
          <w:szCs w:val="28"/>
        </w:rPr>
      </w:pPr>
      <w:r>
        <w:rPr>
          <w:sz w:val="28"/>
          <w:szCs w:val="28"/>
        </w:rPr>
        <w:t>Состояние разделов</w:t>
      </w:r>
      <w:r w:rsidRPr="00997B80">
        <w:rPr>
          <w:sz w:val="28"/>
          <w:szCs w:val="28"/>
        </w:rPr>
        <w:t xml:space="preserve">: </w:t>
      </w:r>
      <w:r>
        <w:rPr>
          <w:sz w:val="28"/>
          <w:szCs w:val="28"/>
        </w:rPr>
        <w:t>зеленый-норма</w:t>
      </w:r>
      <w:r w:rsidRPr="00997B8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желтый-снят</w:t>
      </w:r>
      <w:proofErr w:type="spellEnd"/>
      <w:r w:rsidRPr="00997B80">
        <w:rPr>
          <w:sz w:val="28"/>
          <w:szCs w:val="28"/>
        </w:rPr>
        <w:t>;</w:t>
      </w:r>
      <w:r>
        <w:rPr>
          <w:sz w:val="28"/>
          <w:szCs w:val="28"/>
        </w:rPr>
        <w:t xml:space="preserve"> мигающий </w:t>
      </w:r>
      <w:proofErr w:type="spellStart"/>
      <w:proofErr w:type="gramStart"/>
      <w:r>
        <w:rPr>
          <w:sz w:val="28"/>
          <w:szCs w:val="28"/>
        </w:rPr>
        <w:t>желтый-авария</w:t>
      </w:r>
      <w:proofErr w:type="spellEnd"/>
      <w:proofErr w:type="gramEnd"/>
      <w:r w:rsidRPr="00997B80">
        <w:rPr>
          <w:sz w:val="28"/>
          <w:szCs w:val="28"/>
        </w:rPr>
        <w:t>;</w:t>
      </w:r>
      <w:r w:rsidR="00C16EDB">
        <w:rPr>
          <w:sz w:val="28"/>
          <w:szCs w:val="28"/>
        </w:rPr>
        <w:t xml:space="preserve"> </w:t>
      </w:r>
      <w:proofErr w:type="spellStart"/>
      <w:r w:rsidR="00C16EDB">
        <w:rPr>
          <w:sz w:val="28"/>
          <w:szCs w:val="28"/>
        </w:rPr>
        <w:t>красный-</w:t>
      </w:r>
      <w:r>
        <w:rPr>
          <w:sz w:val="28"/>
          <w:szCs w:val="28"/>
        </w:rPr>
        <w:t>сработка</w:t>
      </w:r>
      <w:proofErr w:type="spellEnd"/>
      <w:r w:rsidR="00C16EDB">
        <w:rPr>
          <w:sz w:val="28"/>
          <w:szCs w:val="28"/>
        </w:rPr>
        <w:t xml:space="preserve"> или внимание.</w:t>
      </w:r>
    </w:p>
    <w:p w:rsidR="000B0AF4" w:rsidRPr="000B0AF4" w:rsidRDefault="000B0AF4" w:rsidP="005A1434">
      <w:pPr>
        <w:rPr>
          <w:sz w:val="28"/>
          <w:szCs w:val="28"/>
        </w:rPr>
      </w:pPr>
    </w:p>
    <w:sectPr w:rsidR="000B0AF4" w:rsidRPr="000B0AF4" w:rsidSect="005A1434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29B5"/>
    <w:multiLevelType w:val="hybridMultilevel"/>
    <w:tmpl w:val="391A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50A3"/>
    <w:rsid w:val="000B0AF4"/>
    <w:rsid w:val="00105073"/>
    <w:rsid w:val="0015573E"/>
    <w:rsid w:val="00192BBF"/>
    <w:rsid w:val="00411506"/>
    <w:rsid w:val="005A1434"/>
    <w:rsid w:val="00620E23"/>
    <w:rsid w:val="00832CBD"/>
    <w:rsid w:val="008750A3"/>
    <w:rsid w:val="008E0F2E"/>
    <w:rsid w:val="00997B80"/>
    <w:rsid w:val="00BF3C84"/>
    <w:rsid w:val="00C16EDB"/>
    <w:rsid w:val="00C37F4E"/>
    <w:rsid w:val="00E9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Andrey</cp:lastModifiedBy>
  <cp:revision>6</cp:revision>
  <dcterms:created xsi:type="dcterms:W3CDTF">2015-12-21T10:57:00Z</dcterms:created>
  <dcterms:modified xsi:type="dcterms:W3CDTF">2020-04-12T07:57:00Z</dcterms:modified>
</cp:coreProperties>
</file>