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45394943"/>
        <w:docPartObj>
          <w:docPartGallery w:val="Cover Pages"/>
          <w:docPartUnique/>
        </w:docPartObj>
      </w:sdtPr>
      <w:sdtEndPr>
        <w:rPr>
          <w:rFonts w:eastAsia="Times New Roman"/>
          <w:b/>
          <w:sz w:val="24"/>
          <w:szCs w:val="24"/>
        </w:rPr>
      </w:sdtEndPr>
      <w:sdtContent>
        <w:p w:rsidR="005F1C2A" w:rsidRDefault="00A35147">
          <w:r>
            <w:rPr>
              <w:noProof/>
              <w:lang w:eastAsia="en-US"/>
            </w:rPr>
            <w:pict>
              <v:rect id="_x0000_s1130" style="position:absolute;margin-left:0;margin-top:198.65pt;width:534.75pt;height:50.4pt;z-index:251706368;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130;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placeholder>
                          <w:docPart w:val="91AF9EF909444304A336108F13D5FD2B"/>
                        </w:placeholder>
                        <w:dataBinding w:prefixMappings="xmlns:ns0='http://schemas.openxmlformats.org/package/2006/metadata/core-properties' xmlns:ns1='http://purl.org/dc/elements/1.1/'" w:xpath="/ns0:coreProperties[1]/ns1:title[1]" w:storeItemID="{6C3C8BC8-F283-45AE-878A-BAB7291924A1}"/>
                        <w:text/>
                      </w:sdtPr>
                      <w:sdtContent>
                        <w:p w:rsidR="005F1C2A" w:rsidRDefault="005F1C2A">
                          <w:pPr>
                            <w:pStyle w:val="a9"/>
                            <w:jc w:val="right"/>
                            <w:rPr>
                              <w:rFonts w:asciiTheme="majorHAnsi" w:eastAsiaTheme="majorEastAsia" w:hAnsiTheme="majorHAnsi" w:cstheme="majorBidi"/>
                              <w:color w:val="FFFFFF" w:themeColor="background1"/>
                              <w:sz w:val="72"/>
                              <w:szCs w:val="72"/>
                            </w:rPr>
                          </w:pPr>
                          <w:r w:rsidRPr="00DB0CF6">
                            <w:rPr>
                              <w:rFonts w:asciiTheme="majorHAnsi" w:eastAsiaTheme="majorEastAsia" w:hAnsiTheme="majorHAnsi" w:cstheme="majorBidi"/>
                              <w:color w:val="FFFFFF" w:themeColor="background1"/>
                              <w:sz w:val="72"/>
                              <w:szCs w:val="72"/>
                            </w:rPr>
                            <w:t xml:space="preserve">Руководство </w:t>
                          </w:r>
                          <w:r w:rsidR="00DB0CF6">
                            <w:rPr>
                              <w:rFonts w:asciiTheme="majorHAnsi" w:eastAsiaTheme="majorEastAsia" w:hAnsiTheme="majorHAnsi" w:cstheme="majorBidi"/>
                              <w:color w:val="FFFFFF" w:themeColor="background1"/>
                              <w:sz w:val="72"/>
                              <w:szCs w:val="72"/>
                            </w:rPr>
                            <w:t>пользователя</w:t>
                          </w:r>
                          <w:r w:rsidR="00DB0CF6" w:rsidRPr="00DB0CF6">
                            <w:rPr>
                              <w:rFonts w:asciiTheme="majorHAnsi" w:eastAsiaTheme="majorEastAsia" w:hAnsiTheme="majorHAnsi" w:cstheme="majorBidi"/>
                              <w:color w:val="FFFFFF" w:themeColor="background1"/>
                              <w:sz w:val="72"/>
                              <w:szCs w:val="72"/>
                            </w:rPr>
                            <w:t xml:space="preserve"> прибора</w:t>
                          </w:r>
                          <w:r w:rsidRPr="00DB0CF6">
                            <w:rPr>
                              <w:rFonts w:asciiTheme="majorHAnsi" w:eastAsiaTheme="majorEastAsia" w:hAnsiTheme="majorHAnsi" w:cstheme="majorBidi"/>
                              <w:color w:val="FFFFFF" w:themeColor="background1"/>
                              <w:sz w:val="72"/>
                              <w:szCs w:val="72"/>
                            </w:rPr>
                            <w:t xml:space="preserve"> Рубеж-2ОП R3</w:t>
                          </w:r>
                        </w:p>
                      </w:sdtContent>
                    </w:sdt>
                  </w:txbxContent>
                </v:textbox>
                <w10:wrap anchorx="page" anchory="page"/>
              </v:rect>
            </w:pict>
          </w:r>
          <w:r>
            <w:rPr>
              <w:noProof/>
              <w:lang w:eastAsia="en-US"/>
            </w:rPr>
            <w:pict>
              <v:group id="_x0000_s1124" style="position:absolute;margin-left:2290.75pt;margin-top:0;width:238.15pt;height:841.95pt;z-index:251704320;mso-width-percent:400;mso-height-percent:1000;mso-position-horizontal:right;mso-position-horizontal-relative:page;mso-position-vertical:top;mso-position-vertical-relative:page;mso-width-percent:400;mso-height-percent:1000" coordorigin="7329" coordsize="4911,15840" o:allowincell="f">
                <v:group id="_x0000_s112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126" style="position:absolute;left:7755;width:4505;height:15840;mso-height-percent:1000;mso-position-vertical:top;mso-position-vertical-relative:page;mso-height-percent:1000" fillcolor="#9bbb59 [3206]" stroked="f" strokecolor="#d8d8d8 [2732]">
                    <v:fill color2="#bfbfbf [2412]" rotate="t"/>
                  </v:rect>
                  <v:rect id="_x0000_s1127"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12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128"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20-04-01T00:00:00Z">
                            <w:dateFormat w:val="yyyy"/>
                            <w:lid w:val="ru-RU"/>
                            <w:storeMappedDataAs w:val="dateTime"/>
                            <w:calendar w:val="gregorian"/>
                          </w:date>
                        </w:sdtPr>
                        <w:sdtContent>
                          <w:p w:rsidR="005F1C2A" w:rsidRDefault="005F1C2A">
                            <w:pPr>
                              <w:pStyle w:val="a9"/>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v:textbox>
                </v:rect>
                <v:rect id="_x0000_s112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129"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5F1C2A" w:rsidRDefault="005F1C2A">
                            <w:pPr>
                              <w:pStyle w:val="a9"/>
                              <w:spacing w:line="360" w:lineRule="auto"/>
                              <w:rPr>
                                <w:color w:val="FFFFFF" w:themeColor="background1"/>
                              </w:rPr>
                            </w:pPr>
                            <w:r w:rsidRPr="00204680">
                              <w:rPr>
                                <w:color w:val="FFFFFF" w:themeColor="background1"/>
                              </w:rPr>
                              <w:t>Андрей Филимонов</w:t>
                            </w:r>
                          </w:p>
                        </w:sdtContent>
                      </w:sdt>
                      <w:sdt>
                        <w:sdtPr>
                          <w:rPr>
                            <w:rStyle w:val="ab"/>
                          </w:rPr>
                          <w:alias w:val="Организация"/>
                          <w:id w:val="103676099"/>
                          <w:dataBinding w:prefixMappings="xmlns:ns0='http://schemas.openxmlformats.org/officeDocument/2006/extended-properties'" w:xpath="/ns0:Properties[1]/ns0:Company[1]" w:storeItemID="{6668398D-A668-4E3E-A5EB-62B293D839F1}"/>
                          <w:text/>
                        </w:sdtPr>
                        <w:sdtContent>
                          <w:p w:rsidR="005F1C2A" w:rsidRDefault="00693CCD">
                            <w:pPr>
                              <w:pStyle w:val="a9"/>
                              <w:spacing w:line="360" w:lineRule="auto"/>
                              <w:rPr>
                                <w:color w:val="FFFFFF" w:themeColor="background1"/>
                              </w:rPr>
                            </w:pPr>
                            <w:r>
                              <w:rPr>
                                <w:rStyle w:val="ab"/>
                              </w:rPr>
                              <w:t>Fil-Tec.ru</w:t>
                            </w:r>
                          </w:p>
                        </w:sdtContent>
                      </w:sdt>
                      <w:sdt>
                        <w:sdtPr>
                          <w:rPr>
                            <w:color w:val="FFFFFF" w:themeColor="background1"/>
                            <w:u w:val="single"/>
                          </w:rPr>
                          <w:alias w:val="Дата"/>
                          <w:id w:val="103676103"/>
                          <w:dataBinding w:prefixMappings="xmlns:ns0='http://schemas.microsoft.com/office/2006/coverPageProps'" w:xpath="/ns0:CoverPageProperties[1]/ns0:PublishDate[1]" w:storeItemID="{55AF091B-3C7A-41E3-B477-F2FDAA23CFDA}"/>
                          <w:date w:fullDate="2020-04-01T00:00:00Z">
                            <w:dateFormat w:val="dd.MM.yyyy"/>
                            <w:lid w:val="ru-RU"/>
                            <w:storeMappedDataAs w:val="dateTime"/>
                            <w:calendar w:val="gregorian"/>
                          </w:date>
                        </w:sdtPr>
                        <w:sdtContent>
                          <w:p w:rsidR="005F1C2A" w:rsidRDefault="005F1C2A">
                            <w:pPr>
                              <w:pStyle w:val="a9"/>
                              <w:spacing w:line="360" w:lineRule="auto"/>
                              <w:rPr>
                                <w:color w:val="FFFFFF" w:themeColor="background1"/>
                              </w:rPr>
                            </w:pPr>
                            <w:r>
                              <w:rPr>
                                <w:color w:val="FFFFFF" w:themeColor="background1"/>
                              </w:rPr>
                              <w:t>01.0</w:t>
                            </w:r>
                            <w:r w:rsidR="00204680">
                              <w:rPr>
                                <w:color w:val="FFFFFF" w:themeColor="background1"/>
                              </w:rPr>
                              <w:t>4</w:t>
                            </w:r>
                            <w:r>
                              <w:rPr>
                                <w:color w:val="FFFFFF" w:themeColor="background1"/>
                              </w:rPr>
                              <w:t>.2020</w:t>
                            </w:r>
                          </w:p>
                        </w:sdtContent>
                      </w:sdt>
                    </w:txbxContent>
                  </v:textbox>
                </v:rect>
                <w10:wrap anchorx="page" anchory="page"/>
              </v:group>
            </w:pict>
          </w:r>
        </w:p>
        <w:p w:rsidR="005F1C2A" w:rsidRDefault="005F1C2A">
          <w:pPr>
            <w:rPr>
              <w:rFonts w:eastAsia="Times New Roman"/>
              <w:b/>
              <w:sz w:val="24"/>
              <w:szCs w:val="24"/>
            </w:rPr>
          </w:pPr>
          <w:r>
            <w:rPr>
              <w:noProof/>
            </w:rPr>
            <w:drawing>
              <wp:anchor distT="0" distB="0" distL="114300" distR="114300" simplePos="0" relativeHeight="251705344" behindDoc="0" locked="0" layoutInCell="0" allowOverlap="1">
                <wp:simplePos x="0" y="0"/>
                <wp:positionH relativeFrom="page">
                  <wp:posOffset>2627078</wp:posOffset>
                </wp:positionH>
                <wp:positionV relativeFrom="page">
                  <wp:posOffset>3891335</wp:posOffset>
                </wp:positionV>
                <wp:extent cx="4907308" cy="3707296"/>
                <wp:effectExtent l="19050" t="19050" r="26642" b="26504"/>
                <wp:wrapNone/>
                <wp:docPr id="27"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4907308" cy="3707296"/>
                        </a:xfrm>
                        <a:prstGeom prst="rect">
                          <a:avLst/>
                        </a:prstGeom>
                        <a:ln w="12700">
                          <a:solidFill>
                            <a:schemeClr val="bg1"/>
                          </a:solidFill>
                        </a:ln>
                      </pic:spPr>
                    </pic:pic>
                  </a:graphicData>
                </a:graphic>
              </wp:anchor>
            </w:drawing>
          </w:r>
          <w:r>
            <w:rPr>
              <w:rFonts w:eastAsia="Times New Roman"/>
              <w:b/>
              <w:sz w:val="24"/>
              <w:szCs w:val="24"/>
            </w:rPr>
            <w:br w:type="page"/>
          </w:r>
        </w:p>
      </w:sdtContent>
    </w:sdt>
    <w:p w:rsidR="00A9781D" w:rsidRDefault="00643263" w:rsidP="00643263">
      <w:pPr>
        <w:spacing w:line="200" w:lineRule="exact"/>
        <w:jc w:val="center"/>
        <w:rPr>
          <w:b/>
          <w:sz w:val="24"/>
          <w:szCs w:val="24"/>
        </w:rPr>
      </w:pPr>
      <w:r w:rsidRPr="00643263">
        <w:rPr>
          <w:b/>
          <w:sz w:val="24"/>
          <w:szCs w:val="24"/>
        </w:rPr>
        <w:lastRenderedPageBreak/>
        <w:t>1. Описание и работа.</w:t>
      </w:r>
    </w:p>
    <w:p w:rsidR="00643263" w:rsidRDefault="00A35147" w:rsidP="00643263">
      <w:pPr>
        <w:spacing w:line="200" w:lineRule="exact"/>
        <w:jc w:val="center"/>
        <w:rPr>
          <w:b/>
          <w:sz w:val="24"/>
          <w:szCs w:val="24"/>
        </w:rPr>
      </w:pPr>
      <w:r w:rsidRPr="00A351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0;text-align:left;margin-left:102.8pt;margin-top:16.7pt;width:336.85pt;height:317.55pt;z-index:251696128">
            <v:imagedata r:id="rId10" o:title="рубеж-20П"/>
            <w10:wrap type="topAndBottom"/>
          </v:shape>
        </w:pict>
      </w:r>
    </w:p>
    <w:p w:rsidR="00643263" w:rsidRDefault="00643263" w:rsidP="00643263">
      <w:pPr>
        <w:spacing w:line="200" w:lineRule="exact"/>
        <w:jc w:val="center"/>
        <w:rPr>
          <w:b/>
          <w:sz w:val="24"/>
          <w:szCs w:val="24"/>
        </w:rPr>
      </w:pPr>
    </w:p>
    <w:p w:rsidR="00A9781D" w:rsidRPr="00643263" w:rsidRDefault="00643263" w:rsidP="00643263">
      <w:pPr>
        <w:jc w:val="center"/>
        <w:rPr>
          <w:sz w:val="24"/>
          <w:szCs w:val="24"/>
        </w:rPr>
      </w:pPr>
      <w:r w:rsidRPr="00643263">
        <w:rPr>
          <w:rFonts w:eastAsia="Times New Roman"/>
          <w:b/>
          <w:bCs/>
          <w:sz w:val="24"/>
          <w:szCs w:val="24"/>
        </w:rPr>
        <w:t>1.</w:t>
      </w:r>
      <w:r w:rsidR="00111D0C">
        <w:rPr>
          <w:rFonts w:eastAsia="Times New Roman"/>
          <w:b/>
          <w:bCs/>
          <w:sz w:val="24"/>
          <w:szCs w:val="24"/>
        </w:rPr>
        <w:t>1</w:t>
      </w:r>
      <w:r w:rsidRPr="00643263">
        <w:rPr>
          <w:rFonts w:eastAsia="Times New Roman"/>
          <w:b/>
          <w:bCs/>
          <w:sz w:val="24"/>
          <w:szCs w:val="24"/>
        </w:rPr>
        <w:t xml:space="preserve">. </w:t>
      </w:r>
      <w:r w:rsidR="00720197" w:rsidRPr="00643263">
        <w:rPr>
          <w:rFonts w:eastAsia="Times New Roman"/>
          <w:b/>
          <w:bCs/>
          <w:sz w:val="24"/>
          <w:szCs w:val="24"/>
        </w:rPr>
        <w:t>Назначение светодиодных инди</w:t>
      </w:r>
      <w:r w:rsidR="00600082" w:rsidRPr="00643263">
        <w:rPr>
          <w:rFonts w:eastAsia="Times New Roman"/>
          <w:b/>
          <w:bCs/>
          <w:sz w:val="24"/>
          <w:szCs w:val="24"/>
        </w:rPr>
        <w:t>к</w:t>
      </w:r>
      <w:r w:rsidR="00720197" w:rsidRPr="00643263">
        <w:rPr>
          <w:rFonts w:eastAsia="Times New Roman"/>
          <w:b/>
          <w:bCs/>
          <w:sz w:val="24"/>
          <w:szCs w:val="24"/>
        </w:rPr>
        <w:t>аторов</w:t>
      </w:r>
      <w:r w:rsidRPr="00643263">
        <w:rPr>
          <w:rFonts w:eastAsia="Times New Roman"/>
          <w:b/>
          <w:bCs/>
          <w:sz w:val="24"/>
          <w:szCs w:val="24"/>
        </w:rPr>
        <w:t>.</w:t>
      </w:r>
    </w:p>
    <w:p w:rsidR="00A9781D" w:rsidRPr="00643263" w:rsidRDefault="00A9781D">
      <w:pPr>
        <w:spacing w:line="148" w:lineRule="exact"/>
        <w:rPr>
          <w:sz w:val="24"/>
          <w:szCs w:val="24"/>
        </w:rPr>
      </w:pPr>
    </w:p>
    <w:tbl>
      <w:tblPr>
        <w:tblpPr w:leftFromText="180" w:rightFromText="180" w:vertAnchor="text" w:horzAnchor="page" w:tblpX="1792" w:tblpY="54"/>
        <w:tblW w:w="0" w:type="auto"/>
        <w:tblCellMar>
          <w:left w:w="0" w:type="dxa"/>
          <w:right w:w="0" w:type="dxa"/>
        </w:tblCellMar>
        <w:tblLook w:val="04A0"/>
      </w:tblPr>
      <w:tblGrid>
        <w:gridCol w:w="6"/>
        <w:gridCol w:w="16"/>
        <w:gridCol w:w="21"/>
        <w:gridCol w:w="1215"/>
        <w:gridCol w:w="791"/>
        <w:gridCol w:w="1871"/>
        <w:gridCol w:w="5449"/>
        <w:gridCol w:w="49"/>
        <w:gridCol w:w="16"/>
        <w:gridCol w:w="6"/>
        <w:gridCol w:w="6"/>
      </w:tblGrid>
      <w:tr w:rsidR="00377878" w:rsidRPr="00600082" w:rsidTr="00600082">
        <w:trPr>
          <w:trHeight w:val="276"/>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Borders>
              <w:top w:val="single" w:sz="8" w:space="0" w:color="auto"/>
              <w:bottom w:val="single" w:sz="8" w:space="0" w:color="auto"/>
            </w:tcBorders>
          </w:tcPr>
          <w:p w:rsidR="00377878" w:rsidRPr="00600082" w:rsidRDefault="00377878" w:rsidP="00377878">
            <w:pPr>
              <w:rPr>
                <w:sz w:val="18"/>
                <w:szCs w:val="18"/>
              </w:rPr>
            </w:pPr>
          </w:p>
        </w:tc>
        <w:tc>
          <w:tcPr>
            <w:tcW w:w="1800" w:type="dxa"/>
            <w:gridSpan w:val="2"/>
            <w:tcBorders>
              <w:top w:val="single" w:sz="8" w:space="0" w:color="auto"/>
              <w:bottom w:val="single" w:sz="8" w:space="0" w:color="auto"/>
              <w:right w:val="single" w:sz="8" w:space="0" w:color="auto"/>
            </w:tcBorders>
            <w:vAlign w:val="center"/>
          </w:tcPr>
          <w:p w:rsidR="00377878" w:rsidRPr="0003349E" w:rsidRDefault="00377878" w:rsidP="00377878">
            <w:pPr>
              <w:jc w:val="center"/>
              <w:rPr>
                <w:b/>
                <w:sz w:val="18"/>
                <w:szCs w:val="18"/>
              </w:rPr>
            </w:pPr>
            <w:r w:rsidRPr="0003349E">
              <w:rPr>
                <w:b/>
                <w:sz w:val="18"/>
                <w:szCs w:val="18"/>
              </w:rPr>
              <w:t>Индикатор</w:t>
            </w:r>
          </w:p>
        </w:tc>
        <w:tc>
          <w:tcPr>
            <w:tcW w:w="1871" w:type="dxa"/>
            <w:vMerge w:val="restart"/>
            <w:tcBorders>
              <w:top w:val="single" w:sz="8" w:space="0" w:color="auto"/>
              <w:right w:val="single" w:sz="8" w:space="0" w:color="auto"/>
            </w:tcBorders>
            <w:vAlign w:val="center"/>
          </w:tcPr>
          <w:p w:rsidR="00377878" w:rsidRPr="0003349E" w:rsidRDefault="00377878" w:rsidP="00377878">
            <w:pPr>
              <w:jc w:val="center"/>
              <w:rPr>
                <w:b/>
                <w:sz w:val="18"/>
                <w:szCs w:val="18"/>
              </w:rPr>
            </w:pPr>
            <w:r w:rsidRPr="0003349E">
              <w:rPr>
                <w:b/>
                <w:sz w:val="18"/>
                <w:szCs w:val="18"/>
              </w:rPr>
              <w:t>Назначение индикатора</w:t>
            </w:r>
          </w:p>
        </w:tc>
        <w:tc>
          <w:tcPr>
            <w:tcW w:w="5449" w:type="dxa"/>
            <w:vMerge w:val="restart"/>
            <w:tcBorders>
              <w:top w:val="single" w:sz="8" w:space="0" w:color="auto"/>
            </w:tcBorders>
            <w:vAlign w:val="center"/>
          </w:tcPr>
          <w:p w:rsidR="00377878" w:rsidRPr="0003349E" w:rsidRDefault="00377878" w:rsidP="00377878">
            <w:pPr>
              <w:jc w:val="center"/>
              <w:rPr>
                <w:b/>
                <w:sz w:val="18"/>
                <w:szCs w:val="18"/>
              </w:rPr>
            </w:pPr>
            <w:r w:rsidRPr="0003349E">
              <w:rPr>
                <w:b/>
                <w:sz w:val="18"/>
                <w:szCs w:val="18"/>
              </w:rPr>
              <w:t>Работа индикатора</w:t>
            </w:r>
          </w:p>
        </w:tc>
        <w:tc>
          <w:tcPr>
            <w:tcW w:w="0" w:type="auto"/>
            <w:tcBorders>
              <w:top w:val="single" w:sz="8" w:space="0" w:color="auto"/>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407"/>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Borders>
              <w:bottom w:val="single" w:sz="8" w:space="0" w:color="auto"/>
            </w:tcBorders>
          </w:tcPr>
          <w:p w:rsidR="00377878" w:rsidRPr="00600082" w:rsidRDefault="00377878" w:rsidP="00377878">
            <w:pPr>
              <w:rPr>
                <w:sz w:val="18"/>
                <w:szCs w:val="18"/>
              </w:rPr>
            </w:pPr>
          </w:p>
        </w:tc>
        <w:tc>
          <w:tcPr>
            <w:tcW w:w="0" w:type="auto"/>
            <w:tcBorders>
              <w:bottom w:val="single" w:sz="8" w:space="0" w:color="auto"/>
              <w:right w:val="single" w:sz="8" w:space="0" w:color="auto"/>
            </w:tcBorders>
          </w:tcPr>
          <w:p w:rsidR="00377878" w:rsidRPr="0003349E" w:rsidRDefault="00377878" w:rsidP="0003349E">
            <w:pPr>
              <w:jc w:val="center"/>
              <w:rPr>
                <w:b/>
                <w:sz w:val="18"/>
                <w:szCs w:val="18"/>
              </w:rPr>
            </w:pPr>
            <w:r w:rsidRPr="0003349E">
              <w:rPr>
                <w:b/>
                <w:sz w:val="18"/>
                <w:szCs w:val="18"/>
              </w:rPr>
              <w:t>Наименование</w:t>
            </w:r>
          </w:p>
        </w:tc>
        <w:tc>
          <w:tcPr>
            <w:tcW w:w="791" w:type="dxa"/>
            <w:tcBorders>
              <w:bottom w:val="single" w:sz="8" w:space="0" w:color="auto"/>
              <w:right w:val="single" w:sz="8" w:space="0" w:color="auto"/>
            </w:tcBorders>
          </w:tcPr>
          <w:p w:rsidR="00377878" w:rsidRPr="0003349E" w:rsidRDefault="00377878" w:rsidP="0003349E">
            <w:pPr>
              <w:jc w:val="center"/>
              <w:rPr>
                <w:b/>
                <w:sz w:val="18"/>
                <w:szCs w:val="18"/>
              </w:rPr>
            </w:pPr>
            <w:r w:rsidRPr="0003349E">
              <w:rPr>
                <w:b/>
                <w:sz w:val="18"/>
                <w:szCs w:val="18"/>
              </w:rPr>
              <w:t>Цвет</w:t>
            </w:r>
          </w:p>
        </w:tc>
        <w:tc>
          <w:tcPr>
            <w:tcW w:w="1871" w:type="dxa"/>
            <w:vMerge/>
            <w:tcBorders>
              <w:bottom w:val="single" w:sz="8" w:space="0" w:color="auto"/>
              <w:right w:val="single" w:sz="8" w:space="0" w:color="auto"/>
            </w:tcBorders>
          </w:tcPr>
          <w:p w:rsidR="00377878" w:rsidRPr="00600082" w:rsidRDefault="00377878" w:rsidP="00377878">
            <w:pPr>
              <w:rPr>
                <w:sz w:val="18"/>
                <w:szCs w:val="18"/>
              </w:rPr>
            </w:pPr>
          </w:p>
        </w:tc>
        <w:tc>
          <w:tcPr>
            <w:tcW w:w="5449" w:type="dxa"/>
            <w:vMerge/>
            <w:tcBorders>
              <w:bottom w:val="single" w:sz="8" w:space="0" w:color="auto"/>
            </w:tcBorders>
          </w:tcPr>
          <w:p w:rsidR="00377878" w:rsidRPr="00600082" w:rsidRDefault="00377878" w:rsidP="00377878">
            <w:pPr>
              <w:rPr>
                <w:sz w:val="18"/>
                <w:szCs w:val="18"/>
              </w:rPr>
            </w:pPr>
          </w:p>
        </w:tc>
        <w:tc>
          <w:tcPr>
            <w:tcW w:w="0" w:type="auto"/>
            <w:tcBorders>
              <w:bottom w:val="single" w:sz="8" w:space="0" w:color="auto"/>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20"/>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val="restart"/>
            <w:tcBorders>
              <w:right w:val="single" w:sz="8" w:space="0" w:color="auto"/>
            </w:tcBorders>
          </w:tcPr>
          <w:p w:rsidR="00377878" w:rsidRPr="00600082" w:rsidRDefault="00377878" w:rsidP="00377878">
            <w:pPr>
              <w:rPr>
                <w:b/>
                <w:sz w:val="18"/>
                <w:szCs w:val="18"/>
              </w:rPr>
            </w:pPr>
            <w:r w:rsidRPr="00600082">
              <w:rPr>
                <w:rFonts w:eastAsia="Times New Roman"/>
                <w:b/>
                <w:color w:val="141515"/>
                <w:sz w:val="18"/>
                <w:szCs w:val="18"/>
              </w:rPr>
              <w:t>ПУСК</w:t>
            </w:r>
          </w:p>
          <w:p w:rsidR="00377878" w:rsidRPr="00600082" w:rsidRDefault="00377878" w:rsidP="00377878">
            <w:pPr>
              <w:rPr>
                <w:b/>
                <w:sz w:val="18"/>
                <w:szCs w:val="18"/>
              </w:rPr>
            </w:pPr>
            <w:r w:rsidRPr="00600082">
              <w:rPr>
                <w:rFonts w:eastAsia="Times New Roman"/>
                <w:b/>
                <w:color w:val="141515"/>
                <w:sz w:val="18"/>
                <w:szCs w:val="18"/>
              </w:rPr>
              <w:t>АСПТ</w:t>
            </w:r>
          </w:p>
        </w:tc>
        <w:tc>
          <w:tcPr>
            <w:tcW w:w="791" w:type="dxa"/>
            <w:vMerge w:val="restart"/>
            <w:tcBorders>
              <w:right w:val="single" w:sz="8" w:space="0" w:color="auto"/>
            </w:tcBorders>
          </w:tcPr>
          <w:p w:rsidR="00377878" w:rsidRPr="00600082" w:rsidRDefault="00377878" w:rsidP="00377878">
            <w:pPr>
              <w:rPr>
                <w:sz w:val="18"/>
                <w:szCs w:val="18"/>
              </w:rPr>
            </w:pPr>
            <w:r w:rsidRPr="00600082">
              <w:rPr>
                <w:rFonts w:eastAsia="Times New Roman"/>
                <w:color w:val="141515"/>
                <w:sz w:val="18"/>
                <w:szCs w:val="18"/>
              </w:rPr>
              <w:t>Красный</w:t>
            </w:r>
          </w:p>
        </w:tc>
        <w:tc>
          <w:tcPr>
            <w:tcW w:w="1871" w:type="dxa"/>
            <w:vMerge w:val="restart"/>
            <w:tcBorders>
              <w:right w:val="single" w:sz="8" w:space="0" w:color="auto"/>
            </w:tcBorders>
          </w:tcPr>
          <w:p w:rsidR="00377878" w:rsidRPr="00600082" w:rsidRDefault="00377878" w:rsidP="00377878">
            <w:pPr>
              <w:rPr>
                <w:sz w:val="18"/>
                <w:szCs w:val="18"/>
              </w:rPr>
            </w:pPr>
            <w:r w:rsidRPr="00600082">
              <w:rPr>
                <w:rFonts w:eastAsia="Times New Roman"/>
                <w:color w:val="141515"/>
                <w:sz w:val="18"/>
                <w:szCs w:val="18"/>
              </w:rPr>
              <w:t xml:space="preserve">Индикатор </w:t>
            </w:r>
            <w:r w:rsidR="00D129BB">
              <w:rPr>
                <w:rFonts w:eastAsia="Times New Roman"/>
                <w:color w:val="141515"/>
                <w:sz w:val="18"/>
                <w:szCs w:val="18"/>
              </w:rPr>
              <w:t>в</w:t>
            </w:r>
            <w:r w:rsidRPr="00600082">
              <w:rPr>
                <w:rFonts w:eastAsia="Times New Roman"/>
                <w:color w:val="141515"/>
                <w:sz w:val="18"/>
                <w:szCs w:val="18"/>
              </w:rPr>
              <w:t>ключения</w:t>
            </w:r>
            <w:r w:rsidRPr="00600082">
              <w:rPr>
                <w:rFonts w:eastAsia="Times New Roman"/>
                <w:color w:val="141515"/>
                <w:sz w:val="18"/>
                <w:szCs w:val="18"/>
                <w:lang w:val="en-US"/>
              </w:rPr>
              <w:t xml:space="preserve"> </w:t>
            </w:r>
            <w:r w:rsidRPr="00600082">
              <w:rPr>
                <w:rFonts w:eastAsia="Times New Roman"/>
                <w:color w:val="141515"/>
                <w:sz w:val="18"/>
                <w:szCs w:val="18"/>
              </w:rPr>
              <w:t>пожаротушения</w:t>
            </w:r>
          </w:p>
        </w:tc>
        <w:tc>
          <w:tcPr>
            <w:tcW w:w="5498" w:type="dxa"/>
            <w:gridSpan w:val="2"/>
            <w:vMerge w:val="restart"/>
            <w:tcBorders>
              <w:right w:val="single" w:sz="8" w:space="0" w:color="auto"/>
            </w:tcBorders>
          </w:tcPr>
          <w:p w:rsidR="00D129BB" w:rsidRDefault="00377878" w:rsidP="00377878">
            <w:pPr>
              <w:rPr>
                <w:rFonts w:eastAsia="Times New Roman"/>
                <w:sz w:val="18"/>
                <w:szCs w:val="18"/>
              </w:rPr>
            </w:pPr>
            <w:r w:rsidRPr="00600082">
              <w:rPr>
                <w:rFonts w:eastAsia="Times New Roman"/>
                <w:sz w:val="18"/>
                <w:szCs w:val="18"/>
              </w:rPr>
              <w:t xml:space="preserve">Постоянно светится после прихода события "Тушение" от насосной станции или модуля пожаротушения. </w:t>
            </w:r>
          </w:p>
          <w:p w:rsidR="00600082" w:rsidRDefault="00377878" w:rsidP="00377878">
            <w:pPr>
              <w:rPr>
                <w:rFonts w:eastAsia="Times New Roman"/>
                <w:sz w:val="18"/>
                <w:szCs w:val="18"/>
              </w:rPr>
            </w:pPr>
            <w:r w:rsidRPr="00600082">
              <w:rPr>
                <w:rFonts w:eastAsia="Times New Roman"/>
                <w:sz w:val="18"/>
                <w:szCs w:val="18"/>
              </w:rPr>
              <w:t xml:space="preserve">Мигает с частотой 2 Гц в случает отсчета задержки пуска или пуска пожаротушения. </w:t>
            </w:r>
          </w:p>
          <w:p w:rsidR="00377878" w:rsidRPr="00600082" w:rsidRDefault="00377878" w:rsidP="00377878">
            <w:pPr>
              <w:rPr>
                <w:sz w:val="18"/>
                <w:szCs w:val="18"/>
              </w:rPr>
            </w:pPr>
            <w:r w:rsidRPr="00600082">
              <w:rPr>
                <w:rFonts w:eastAsia="Times New Roman"/>
                <w:sz w:val="18"/>
                <w:szCs w:val="18"/>
              </w:rPr>
              <w:t>В остальных случаях не светится</w:t>
            </w: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175"/>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tcBorders>
              <w:right w:val="single" w:sz="8" w:space="0" w:color="auto"/>
            </w:tcBorders>
          </w:tcPr>
          <w:p w:rsidR="00377878" w:rsidRPr="00600082" w:rsidRDefault="00377878" w:rsidP="00377878">
            <w:pPr>
              <w:rPr>
                <w:b/>
                <w:sz w:val="18"/>
                <w:szCs w:val="18"/>
              </w:rPr>
            </w:pPr>
          </w:p>
        </w:tc>
        <w:tc>
          <w:tcPr>
            <w:tcW w:w="791" w:type="dxa"/>
            <w:vMerge/>
            <w:tcBorders>
              <w:right w:val="single" w:sz="8" w:space="0" w:color="auto"/>
            </w:tcBorders>
          </w:tcPr>
          <w:p w:rsidR="00377878" w:rsidRPr="00600082" w:rsidRDefault="00377878" w:rsidP="00377878">
            <w:pPr>
              <w:rPr>
                <w:sz w:val="18"/>
                <w:szCs w:val="18"/>
              </w:rPr>
            </w:pPr>
          </w:p>
        </w:tc>
        <w:tc>
          <w:tcPr>
            <w:tcW w:w="1871" w:type="dxa"/>
            <w:vMerge/>
            <w:tcBorders>
              <w:right w:val="single" w:sz="8" w:space="0" w:color="auto"/>
            </w:tcBorders>
          </w:tcPr>
          <w:p w:rsidR="00377878" w:rsidRPr="00600082" w:rsidRDefault="00377878" w:rsidP="00377878">
            <w:pPr>
              <w:rPr>
                <w:sz w:val="18"/>
                <w:szCs w:val="18"/>
              </w:rPr>
            </w:pPr>
          </w:p>
        </w:tc>
        <w:tc>
          <w:tcPr>
            <w:tcW w:w="5498" w:type="dxa"/>
            <w:gridSpan w:val="2"/>
            <w:vMerge/>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70"/>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tcBorders>
              <w:right w:val="single" w:sz="8" w:space="0" w:color="auto"/>
            </w:tcBorders>
          </w:tcPr>
          <w:p w:rsidR="00377878" w:rsidRPr="00600082" w:rsidRDefault="00377878" w:rsidP="00377878">
            <w:pPr>
              <w:rPr>
                <w:b/>
                <w:sz w:val="18"/>
                <w:szCs w:val="18"/>
              </w:rPr>
            </w:pPr>
          </w:p>
        </w:tc>
        <w:tc>
          <w:tcPr>
            <w:tcW w:w="791" w:type="dxa"/>
            <w:vMerge/>
            <w:tcBorders>
              <w:right w:val="single" w:sz="8" w:space="0" w:color="auto"/>
            </w:tcBorders>
          </w:tcPr>
          <w:p w:rsidR="00377878" w:rsidRPr="00600082" w:rsidRDefault="00377878" w:rsidP="00377878">
            <w:pPr>
              <w:rPr>
                <w:sz w:val="18"/>
                <w:szCs w:val="18"/>
              </w:rPr>
            </w:pPr>
          </w:p>
        </w:tc>
        <w:tc>
          <w:tcPr>
            <w:tcW w:w="1871" w:type="dxa"/>
            <w:vMerge/>
            <w:tcBorders>
              <w:right w:val="single" w:sz="8" w:space="0" w:color="auto"/>
            </w:tcBorders>
          </w:tcPr>
          <w:p w:rsidR="00377878" w:rsidRPr="00600082" w:rsidRDefault="00377878" w:rsidP="00377878">
            <w:pPr>
              <w:rPr>
                <w:sz w:val="18"/>
                <w:szCs w:val="18"/>
              </w:rPr>
            </w:pPr>
          </w:p>
        </w:tc>
        <w:tc>
          <w:tcPr>
            <w:tcW w:w="5498" w:type="dxa"/>
            <w:gridSpan w:val="2"/>
            <w:vMerge/>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168"/>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val="restart"/>
            <w:tcBorders>
              <w:top w:val="single" w:sz="4" w:space="0" w:color="auto"/>
              <w:right w:val="single" w:sz="8" w:space="0" w:color="auto"/>
            </w:tcBorders>
          </w:tcPr>
          <w:p w:rsidR="00377878" w:rsidRPr="00600082" w:rsidRDefault="00377878" w:rsidP="00377878">
            <w:pPr>
              <w:rPr>
                <w:b/>
                <w:sz w:val="18"/>
                <w:szCs w:val="18"/>
              </w:rPr>
            </w:pPr>
            <w:r w:rsidRPr="00600082">
              <w:rPr>
                <w:rFonts w:eastAsia="Times New Roman"/>
                <w:b/>
                <w:color w:val="141515"/>
                <w:sz w:val="18"/>
                <w:szCs w:val="18"/>
              </w:rPr>
              <w:t>ПОЖАР</w:t>
            </w:r>
          </w:p>
        </w:tc>
        <w:tc>
          <w:tcPr>
            <w:tcW w:w="791" w:type="dxa"/>
            <w:vMerge w:val="restart"/>
            <w:tcBorders>
              <w:top w:val="single" w:sz="4" w:space="0" w:color="auto"/>
              <w:right w:val="single" w:sz="8" w:space="0" w:color="auto"/>
            </w:tcBorders>
          </w:tcPr>
          <w:p w:rsidR="00377878" w:rsidRPr="00600082" w:rsidRDefault="00377878" w:rsidP="00377878">
            <w:pPr>
              <w:rPr>
                <w:sz w:val="18"/>
                <w:szCs w:val="18"/>
              </w:rPr>
            </w:pPr>
            <w:r w:rsidRPr="00600082">
              <w:rPr>
                <w:rFonts w:eastAsia="Times New Roman"/>
                <w:color w:val="141515"/>
                <w:sz w:val="18"/>
                <w:szCs w:val="18"/>
              </w:rPr>
              <w:t>Красный</w:t>
            </w:r>
          </w:p>
        </w:tc>
        <w:tc>
          <w:tcPr>
            <w:tcW w:w="1871" w:type="dxa"/>
            <w:vMerge w:val="restart"/>
            <w:tcBorders>
              <w:top w:val="single" w:sz="4" w:space="0" w:color="auto"/>
              <w:right w:val="single" w:sz="8" w:space="0" w:color="auto"/>
            </w:tcBorders>
          </w:tcPr>
          <w:p w:rsidR="00377878" w:rsidRPr="00600082" w:rsidRDefault="00377878" w:rsidP="00377878">
            <w:pPr>
              <w:rPr>
                <w:sz w:val="18"/>
                <w:szCs w:val="18"/>
              </w:rPr>
            </w:pPr>
            <w:r w:rsidRPr="00600082">
              <w:rPr>
                <w:rFonts w:eastAsia="Times New Roman"/>
                <w:color w:val="141515"/>
                <w:sz w:val="18"/>
                <w:szCs w:val="18"/>
              </w:rPr>
              <w:t>Индикатор состояния «Пожар 1» и «Пожар 2» в зонах</w:t>
            </w:r>
          </w:p>
        </w:tc>
        <w:tc>
          <w:tcPr>
            <w:tcW w:w="5498" w:type="dxa"/>
            <w:gridSpan w:val="2"/>
            <w:vMerge w:val="restart"/>
            <w:tcBorders>
              <w:top w:val="single" w:sz="4" w:space="0" w:color="auto"/>
              <w:right w:val="single" w:sz="8" w:space="0" w:color="auto"/>
            </w:tcBorders>
          </w:tcPr>
          <w:p w:rsidR="00600082" w:rsidRDefault="00377878" w:rsidP="00600082">
            <w:pPr>
              <w:rPr>
                <w:rFonts w:eastAsia="Times New Roman"/>
                <w:color w:val="141515"/>
                <w:sz w:val="18"/>
                <w:szCs w:val="18"/>
              </w:rPr>
            </w:pPr>
            <w:r w:rsidRPr="00600082">
              <w:rPr>
                <w:rFonts w:eastAsia="Times New Roman"/>
                <w:color w:val="141515"/>
                <w:sz w:val="18"/>
                <w:szCs w:val="18"/>
              </w:rPr>
              <w:t>В режиме «Дежурный» не светится.</w:t>
            </w:r>
          </w:p>
          <w:p w:rsidR="00377878" w:rsidRPr="00600082" w:rsidRDefault="00377878" w:rsidP="00600082">
            <w:pPr>
              <w:rPr>
                <w:sz w:val="18"/>
                <w:szCs w:val="18"/>
              </w:rPr>
            </w:pPr>
            <w:r w:rsidRPr="00600082">
              <w:rPr>
                <w:rFonts w:eastAsia="Times New Roman"/>
                <w:color w:val="141515"/>
                <w:sz w:val="18"/>
                <w:szCs w:val="18"/>
              </w:rPr>
              <w:t>В режиме «Пожар 2»</w:t>
            </w:r>
            <w:r w:rsidR="00D5189D" w:rsidRPr="00600082">
              <w:rPr>
                <w:rFonts w:eastAsia="Times New Roman"/>
                <w:color w:val="141515"/>
                <w:sz w:val="18"/>
                <w:szCs w:val="18"/>
              </w:rPr>
              <w:t xml:space="preserve"> </w:t>
            </w:r>
            <w:r w:rsidRPr="00600082">
              <w:rPr>
                <w:rFonts w:eastAsia="Times New Roman"/>
                <w:color w:val="141515"/>
                <w:sz w:val="18"/>
                <w:szCs w:val="18"/>
              </w:rPr>
              <w:t>светится постоянно. В режиме «Пожар 1» мигает с</w:t>
            </w:r>
            <w:r w:rsidR="00D5189D" w:rsidRPr="00600082">
              <w:rPr>
                <w:rFonts w:eastAsia="Times New Roman"/>
                <w:color w:val="141515"/>
                <w:sz w:val="18"/>
                <w:szCs w:val="18"/>
              </w:rPr>
              <w:t xml:space="preserve"> </w:t>
            </w:r>
            <w:r w:rsidRPr="00600082">
              <w:rPr>
                <w:rFonts w:eastAsia="Times New Roman"/>
                <w:color w:val="141515"/>
                <w:sz w:val="18"/>
                <w:szCs w:val="18"/>
              </w:rPr>
              <w:t>частотой 1 Гц.</w:t>
            </w: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202"/>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tcBorders>
              <w:right w:val="single" w:sz="8" w:space="0" w:color="auto"/>
            </w:tcBorders>
          </w:tcPr>
          <w:p w:rsidR="00377878" w:rsidRPr="00600082" w:rsidRDefault="00377878" w:rsidP="00377878">
            <w:pPr>
              <w:rPr>
                <w:b/>
                <w:sz w:val="18"/>
                <w:szCs w:val="18"/>
              </w:rPr>
            </w:pPr>
          </w:p>
        </w:tc>
        <w:tc>
          <w:tcPr>
            <w:tcW w:w="791" w:type="dxa"/>
            <w:vMerge/>
            <w:tcBorders>
              <w:right w:val="single" w:sz="8" w:space="0" w:color="auto"/>
            </w:tcBorders>
          </w:tcPr>
          <w:p w:rsidR="00377878" w:rsidRPr="00600082" w:rsidRDefault="00377878" w:rsidP="00377878">
            <w:pPr>
              <w:rPr>
                <w:sz w:val="18"/>
                <w:szCs w:val="18"/>
              </w:rPr>
            </w:pPr>
          </w:p>
        </w:tc>
        <w:tc>
          <w:tcPr>
            <w:tcW w:w="1871" w:type="dxa"/>
            <w:vMerge/>
            <w:tcBorders>
              <w:right w:val="single" w:sz="8" w:space="0" w:color="auto"/>
            </w:tcBorders>
          </w:tcPr>
          <w:p w:rsidR="00377878" w:rsidRPr="00600082" w:rsidRDefault="00377878" w:rsidP="00377878">
            <w:pPr>
              <w:rPr>
                <w:sz w:val="18"/>
                <w:szCs w:val="18"/>
              </w:rPr>
            </w:pPr>
          </w:p>
        </w:tc>
        <w:tc>
          <w:tcPr>
            <w:tcW w:w="5498" w:type="dxa"/>
            <w:gridSpan w:val="2"/>
            <w:vMerge/>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245"/>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tcBorders>
              <w:bottom w:val="single" w:sz="8" w:space="0" w:color="auto"/>
              <w:right w:val="single" w:sz="8" w:space="0" w:color="auto"/>
            </w:tcBorders>
          </w:tcPr>
          <w:p w:rsidR="00377878" w:rsidRPr="00600082" w:rsidRDefault="00377878" w:rsidP="00377878">
            <w:pPr>
              <w:rPr>
                <w:b/>
                <w:sz w:val="18"/>
                <w:szCs w:val="18"/>
              </w:rPr>
            </w:pPr>
          </w:p>
        </w:tc>
        <w:tc>
          <w:tcPr>
            <w:tcW w:w="791" w:type="dxa"/>
            <w:vMerge/>
            <w:tcBorders>
              <w:bottom w:val="single" w:sz="8" w:space="0" w:color="auto"/>
              <w:right w:val="single" w:sz="8" w:space="0" w:color="auto"/>
            </w:tcBorders>
          </w:tcPr>
          <w:p w:rsidR="00377878" w:rsidRPr="00600082" w:rsidRDefault="00377878" w:rsidP="00377878">
            <w:pPr>
              <w:rPr>
                <w:sz w:val="18"/>
                <w:szCs w:val="18"/>
              </w:rPr>
            </w:pPr>
          </w:p>
        </w:tc>
        <w:tc>
          <w:tcPr>
            <w:tcW w:w="1871" w:type="dxa"/>
            <w:vMerge/>
            <w:tcBorders>
              <w:bottom w:val="single" w:sz="8" w:space="0" w:color="auto"/>
              <w:right w:val="single" w:sz="8" w:space="0" w:color="auto"/>
            </w:tcBorders>
          </w:tcPr>
          <w:p w:rsidR="00377878" w:rsidRPr="00600082" w:rsidRDefault="00377878" w:rsidP="00377878">
            <w:pPr>
              <w:rPr>
                <w:sz w:val="18"/>
                <w:szCs w:val="18"/>
              </w:rPr>
            </w:pPr>
          </w:p>
        </w:tc>
        <w:tc>
          <w:tcPr>
            <w:tcW w:w="5498" w:type="dxa"/>
            <w:gridSpan w:val="2"/>
            <w:vMerge/>
            <w:tcBorders>
              <w:bottom w:val="single" w:sz="8" w:space="0" w:color="auto"/>
              <w:right w:val="single" w:sz="8" w:space="0" w:color="auto"/>
            </w:tcBorders>
          </w:tcPr>
          <w:p w:rsidR="00377878" w:rsidRPr="00600082" w:rsidRDefault="00377878" w:rsidP="00377878">
            <w:pPr>
              <w:rPr>
                <w:sz w:val="18"/>
                <w:szCs w:val="18"/>
              </w:rPr>
            </w:pPr>
          </w:p>
        </w:tc>
        <w:tc>
          <w:tcPr>
            <w:tcW w:w="0" w:type="auto"/>
            <w:tcBorders>
              <w:bottom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215"/>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val="restart"/>
            <w:tcBorders>
              <w:right w:val="single" w:sz="8" w:space="0" w:color="auto"/>
            </w:tcBorders>
          </w:tcPr>
          <w:p w:rsidR="00377878" w:rsidRPr="00600082" w:rsidRDefault="00377878" w:rsidP="00377878">
            <w:pPr>
              <w:rPr>
                <w:b/>
                <w:sz w:val="18"/>
                <w:szCs w:val="18"/>
              </w:rPr>
            </w:pPr>
            <w:r w:rsidRPr="00600082">
              <w:rPr>
                <w:rFonts w:eastAsia="Times New Roman"/>
                <w:b/>
                <w:color w:val="141515"/>
                <w:sz w:val="18"/>
                <w:szCs w:val="18"/>
              </w:rPr>
              <w:t>ТРЕВОГА</w:t>
            </w:r>
          </w:p>
        </w:tc>
        <w:tc>
          <w:tcPr>
            <w:tcW w:w="791" w:type="dxa"/>
            <w:vMerge w:val="restart"/>
            <w:tcBorders>
              <w:right w:val="single" w:sz="8" w:space="0" w:color="auto"/>
            </w:tcBorders>
          </w:tcPr>
          <w:p w:rsidR="00377878" w:rsidRPr="00600082" w:rsidRDefault="00377878" w:rsidP="00377878">
            <w:pPr>
              <w:rPr>
                <w:sz w:val="18"/>
                <w:szCs w:val="18"/>
              </w:rPr>
            </w:pPr>
            <w:r w:rsidRPr="00600082">
              <w:rPr>
                <w:rFonts w:eastAsia="Times New Roman"/>
                <w:color w:val="141515"/>
                <w:sz w:val="18"/>
                <w:szCs w:val="18"/>
              </w:rPr>
              <w:t>Красный</w:t>
            </w:r>
          </w:p>
        </w:tc>
        <w:tc>
          <w:tcPr>
            <w:tcW w:w="1871" w:type="dxa"/>
            <w:vMerge w:val="restart"/>
            <w:tcBorders>
              <w:right w:val="single" w:sz="8" w:space="0" w:color="auto"/>
            </w:tcBorders>
          </w:tcPr>
          <w:p w:rsidR="00377878" w:rsidRPr="00600082" w:rsidRDefault="00377878" w:rsidP="00D5189D">
            <w:pPr>
              <w:rPr>
                <w:sz w:val="18"/>
                <w:szCs w:val="18"/>
              </w:rPr>
            </w:pPr>
            <w:r w:rsidRPr="00600082">
              <w:rPr>
                <w:rFonts w:eastAsia="Times New Roman"/>
                <w:color w:val="141515"/>
                <w:sz w:val="18"/>
                <w:szCs w:val="18"/>
              </w:rPr>
              <w:t>Индикатор состояния</w:t>
            </w:r>
            <w:r w:rsidR="00D5189D" w:rsidRPr="00600082">
              <w:rPr>
                <w:rFonts w:eastAsia="Times New Roman"/>
                <w:color w:val="141515"/>
                <w:sz w:val="18"/>
                <w:szCs w:val="18"/>
              </w:rPr>
              <w:t xml:space="preserve"> </w:t>
            </w:r>
            <w:r w:rsidRPr="00600082">
              <w:rPr>
                <w:rFonts w:eastAsia="Times New Roman"/>
                <w:color w:val="141515"/>
                <w:sz w:val="18"/>
                <w:szCs w:val="18"/>
              </w:rPr>
              <w:t>«Тревога» в охранной зоне</w:t>
            </w:r>
          </w:p>
        </w:tc>
        <w:tc>
          <w:tcPr>
            <w:tcW w:w="5498" w:type="dxa"/>
            <w:gridSpan w:val="2"/>
            <w:vMerge w:val="restart"/>
            <w:tcBorders>
              <w:right w:val="single" w:sz="8" w:space="0" w:color="auto"/>
            </w:tcBorders>
          </w:tcPr>
          <w:p w:rsidR="00600082" w:rsidRDefault="00377878" w:rsidP="00D5189D">
            <w:pPr>
              <w:rPr>
                <w:rFonts w:eastAsia="Times New Roman"/>
                <w:color w:val="141515"/>
                <w:sz w:val="18"/>
                <w:szCs w:val="18"/>
              </w:rPr>
            </w:pPr>
            <w:r w:rsidRPr="00600082">
              <w:rPr>
                <w:rFonts w:eastAsia="Times New Roman"/>
                <w:color w:val="141515"/>
                <w:sz w:val="18"/>
                <w:szCs w:val="18"/>
              </w:rPr>
              <w:t xml:space="preserve">В режиме «Дежурный» - не светится. </w:t>
            </w:r>
          </w:p>
          <w:p w:rsidR="00377878" w:rsidRPr="00600082" w:rsidRDefault="00377878" w:rsidP="00D5189D">
            <w:pPr>
              <w:rPr>
                <w:sz w:val="18"/>
                <w:szCs w:val="18"/>
              </w:rPr>
            </w:pPr>
            <w:r w:rsidRPr="00600082">
              <w:rPr>
                <w:rFonts w:eastAsia="Times New Roman"/>
                <w:color w:val="141515"/>
                <w:sz w:val="18"/>
                <w:szCs w:val="18"/>
              </w:rPr>
              <w:t>В режиме «Тревога» -мигает с частотой 1 Гц.</w:t>
            </w: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218"/>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tcBorders>
              <w:right w:val="single" w:sz="8" w:space="0" w:color="auto"/>
            </w:tcBorders>
          </w:tcPr>
          <w:p w:rsidR="00377878" w:rsidRPr="00600082" w:rsidRDefault="00377878" w:rsidP="00377878">
            <w:pPr>
              <w:rPr>
                <w:b/>
                <w:sz w:val="18"/>
                <w:szCs w:val="18"/>
              </w:rPr>
            </w:pPr>
          </w:p>
        </w:tc>
        <w:tc>
          <w:tcPr>
            <w:tcW w:w="791" w:type="dxa"/>
            <w:vMerge/>
            <w:tcBorders>
              <w:right w:val="single" w:sz="8" w:space="0" w:color="auto"/>
            </w:tcBorders>
          </w:tcPr>
          <w:p w:rsidR="00377878" w:rsidRPr="00600082" w:rsidRDefault="00377878" w:rsidP="00377878">
            <w:pPr>
              <w:rPr>
                <w:sz w:val="18"/>
                <w:szCs w:val="18"/>
              </w:rPr>
            </w:pPr>
          </w:p>
        </w:tc>
        <w:tc>
          <w:tcPr>
            <w:tcW w:w="1871" w:type="dxa"/>
            <w:vMerge/>
            <w:tcBorders>
              <w:right w:val="single" w:sz="8" w:space="0" w:color="auto"/>
            </w:tcBorders>
          </w:tcPr>
          <w:p w:rsidR="00377878" w:rsidRPr="00600082" w:rsidRDefault="00377878" w:rsidP="00377878">
            <w:pPr>
              <w:rPr>
                <w:sz w:val="18"/>
                <w:szCs w:val="18"/>
              </w:rPr>
            </w:pPr>
          </w:p>
        </w:tc>
        <w:tc>
          <w:tcPr>
            <w:tcW w:w="5498" w:type="dxa"/>
            <w:gridSpan w:val="2"/>
            <w:vMerge/>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242"/>
        </w:trPr>
        <w:tc>
          <w:tcPr>
            <w:tcW w:w="0" w:type="auto"/>
            <w:tcBorders>
              <w:top w:val="single" w:sz="8" w:space="0" w:color="auto"/>
            </w:tcBorders>
          </w:tcPr>
          <w:p w:rsidR="00377878" w:rsidRPr="00600082" w:rsidRDefault="00377878" w:rsidP="00377878">
            <w:pPr>
              <w:rPr>
                <w:sz w:val="18"/>
                <w:szCs w:val="18"/>
              </w:rPr>
            </w:pPr>
          </w:p>
        </w:tc>
        <w:tc>
          <w:tcPr>
            <w:tcW w:w="0" w:type="auto"/>
            <w:tcBorders>
              <w:top w:val="single" w:sz="8" w:space="0" w:color="auto"/>
              <w:right w:val="single" w:sz="8" w:space="0" w:color="auto"/>
            </w:tcBorders>
          </w:tcPr>
          <w:p w:rsidR="00377878" w:rsidRPr="00600082" w:rsidRDefault="00377878" w:rsidP="00377878">
            <w:pPr>
              <w:rPr>
                <w:sz w:val="18"/>
                <w:szCs w:val="18"/>
              </w:rPr>
            </w:pPr>
          </w:p>
        </w:tc>
        <w:tc>
          <w:tcPr>
            <w:tcW w:w="0" w:type="auto"/>
            <w:tcBorders>
              <w:top w:val="single" w:sz="8" w:space="0" w:color="auto"/>
            </w:tcBorders>
          </w:tcPr>
          <w:p w:rsidR="00377878" w:rsidRPr="00600082" w:rsidRDefault="00377878" w:rsidP="00377878">
            <w:pPr>
              <w:rPr>
                <w:sz w:val="18"/>
                <w:szCs w:val="18"/>
              </w:rPr>
            </w:pPr>
          </w:p>
        </w:tc>
        <w:tc>
          <w:tcPr>
            <w:tcW w:w="0" w:type="auto"/>
            <w:vMerge w:val="restart"/>
            <w:tcBorders>
              <w:top w:val="single" w:sz="8" w:space="0" w:color="auto"/>
              <w:right w:val="single" w:sz="8" w:space="0" w:color="auto"/>
            </w:tcBorders>
          </w:tcPr>
          <w:p w:rsidR="00377878" w:rsidRPr="00600082" w:rsidRDefault="00377878" w:rsidP="00377878">
            <w:pPr>
              <w:rPr>
                <w:b/>
                <w:sz w:val="18"/>
                <w:szCs w:val="18"/>
              </w:rPr>
            </w:pPr>
            <w:r w:rsidRPr="00600082">
              <w:rPr>
                <w:rFonts w:eastAsia="Times New Roman"/>
                <w:b/>
                <w:color w:val="141515"/>
                <w:sz w:val="18"/>
                <w:szCs w:val="18"/>
              </w:rPr>
              <w:t>АВТ.</w:t>
            </w:r>
          </w:p>
          <w:p w:rsidR="00377878" w:rsidRPr="00600082" w:rsidRDefault="00377878" w:rsidP="00377878">
            <w:pPr>
              <w:rPr>
                <w:b/>
                <w:sz w:val="18"/>
                <w:szCs w:val="18"/>
              </w:rPr>
            </w:pPr>
            <w:r w:rsidRPr="00600082">
              <w:rPr>
                <w:rFonts w:eastAsia="Times New Roman"/>
                <w:b/>
                <w:color w:val="141515"/>
                <w:sz w:val="18"/>
                <w:szCs w:val="18"/>
              </w:rPr>
              <w:t>ОТКЛ</w:t>
            </w:r>
          </w:p>
        </w:tc>
        <w:tc>
          <w:tcPr>
            <w:tcW w:w="791" w:type="dxa"/>
            <w:vMerge w:val="restart"/>
            <w:tcBorders>
              <w:top w:val="single" w:sz="8" w:space="0" w:color="auto"/>
              <w:right w:val="single" w:sz="8" w:space="0" w:color="auto"/>
            </w:tcBorders>
          </w:tcPr>
          <w:p w:rsidR="00377878" w:rsidRPr="00600082" w:rsidRDefault="00377878" w:rsidP="00377878">
            <w:pPr>
              <w:rPr>
                <w:sz w:val="18"/>
                <w:szCs w:val="18"/>
              </w:rPr>
            </w:pPr>
            <w:r w:rsidRPr="00600082">
              <w:rPr>
                <w:rFonts w:eastAsia="Times New Roman"/>
                <w:color w:val="141515"/>
                <w:sz w:val="18"/>
                <w:szCs w:val="18"/>
              </w:rPr>
              <w:t>Желтый</w:t>
            </w:r>
          </w:p>
        </w:tc>
        <w:tc>
          <w:tcPr>
            <w:tcW w:w="1871" w:type="dxa"/>
            <w:vMerge w:val="restart"/>
            <w:tcBorders>
              <w:top w:val="single" w:sz="8" w:space="0" w:color="auto"/>
              <w:right w:val="single" w:sz="8" w:space="0" w:color="auto"/>
            </w:tcBorders>
          </w:tcPr>
          <w:p w:rsidR="00377878" w:rsidRPr="00600082" w:rsidRDefault="00377878" w:rsidP="00D5189D">
            <w:pPr>
              <w:rPr>
                <w:sz w:val="18"/>
                <w:szCs w:val="18"/>
              </w:rPr>
            </w:pPr>
            <w:r w:rsidRPr="00600082">
              <w:rPr>
                <w:rFonts w:eastAsia="Times New Roman"/>
                <w:color w:val="141515"/>
                <w:sz w:val="18"/>
                <w:szCs w:val="18"/>
              </w:rPr>
              <w:t>Индикатор состояния</w:t>
            </w:r>
            <w:r w:rsidR="00D5189D" w:rsidRPr="00600082">
              <w:rPr>
                <w:rFonts w:eastAsia="Times New Roman"/>
                <w:color w:val="141515"/>
                <w:sz w:val="18"/>
                <w:szCs w:val="18"/>
              </w:rPr>
              <w:t xml:space="preserve"> </w:t>
            </w:r>
            <w:r w:rsidRPr="00600082">
              <w:rPr>
                <w:rFonts w:eastAsia="Times New Roman"/>
                <w:color w:val="141515"/>
                <w:sz w:val="18"/>
                <w:szCs w:val="18"/>
              </w:rPr>
              <w:t>автоматики в системе</w:t>
            </w:r>
          </w:p>
        </w:tc>
        <w:tc>
          <w:tcPr>
            <w:tcW w:w="5498" w:type="dxa"/>
            <w:gridSpan w:val="2"/>
            <w:vMerge w:val="restart"/>
            <w:tcBorders>
              <w:top w:val="single" w:sz="8" w:space="0" w:color="auto"/>
              <w:right w:val="single" w:sz="8" w:space="0" w:color="auto"/>
            </w:tcBorders>
          </w:tcPr>
          <w:p w:rsidR="00600082" w:rsidRDefault="00377878" w:rsidP="00D5189D">
            <w:pPr>
              <w:rPr>
                <w:rFonts w:eastAsia="Times New Roman"/>
                <w:sz w:val="18"/>
                <w:szCs w:val="18"/>
              </w:rPr>
            </w:pPr>
            <w:r w:rsidRPr="00600082">
              <w:rPr>
                <w:rFonts w:eastAsia="Times New Roman"/>
                <w:color w:val="141515"/>
                <w:sz w:val="18"/>
                <w:szCs w:val="18"/>
              </w:rPr>
              <w:t>Постоянно светится при отключенной автоматике на любом</w:t>
            </w:r>
            <w:r w:rsidR="00D5189D" w:rsidRPr="00600082">
              <w:rPr>
                <w:rFonts w:eastAsia="Times New Roman"/>
                <w:color w:val="141515"/>
                <w:sz w:val="18"/>
                <w:szCs w:val="18"/>
              </w:rPr>
              <w:t xml:space="preserve"> </w:t>
            </w:r>
            <w:r w:rsidRPr="00600082">
              <w:rPr>
                <w:rFonts w:eastAsia="Times New Roman"/>
                <w:color w:val="141515"/>
                <w:sz w:val="18"/>
                <w:szCs w:val="18"/>
              </w:rPr>
              <w:t xml:space="preserve">из исполнительных устройств </w:t>
            </w:r>
            <w:r w:rsidRPr="00600082">
              <w:rPr>
                <w:rFonts w:eastAsia="Times New Roman"/>
                <w:color w:val="000000"/>
                <w:sz w:val="18"/>
                <w:szCs w:val="18"/>
              </w:rPr>
              <w:t xml:space="preserve">или отключенной автоматике </w:t>
            </w:r>
            <w:r w:rsidRPr="00600082">
              <w:rPr>
                <w:rFonts w:eastAsia="Times New Roman"/>
                <w:sz w:val="18"/>
                <w:szCs w:val="18"/>
              </w:rPr>
              <w:t xml:space="preserve">у насосной станции. </w:t>
            </w:r>
          </w:p>
          <w:p w:rsidR="00377878" w:rsidRPr="00600082" w:rsidRDefault="00377878" w:rsidP="00D5189D">
            <w:pPr>
              <w:rPr>
                <w:sz w:val="18"/>
                <w:szCs w:val="18"/>
              </w:rPr>
            </w:pPr>
            <w:r w:rsidRPr="00600082">
              <w:rPr>
                <w:rFonts w:eastAsia="Times New Roman"/>
                <w:color w:val="141515"/>
                <w:sz w:val="18"/>
                <w:szCs w:val="18"/>
              </w:rPr>
              <w:t>В остальных случаях не светится.</w:t>
            </w:r>
          </w:p>
        </w:tc>
        <w:tc>
          <w:tcPr>
            <w:tcW w:w="0" w:type="auto"/>
            <w:tcBorders>
              <w:lef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76"/>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tcBorders>
              <w:right w:val="single" w:sz="8" w:space="0" w:color="auto"/>
            </w:tcBorders>
          </w:tcPr>
          <w:p w:rsidR="00377878" w:rsidRPr="00600082" w:rsidRDefault="00377878" w:rsidP="00377878">
            <w:pPr>
              <w:rPr>
                <w:b/>
                <w:sz w:val="18"/>
                <w:szCs w:val="18"/>
              </w:rPr>
            </w:pPr>
          </w:p>
        </w:tc>
        <w:tc>
          <w:tcPr>
            <w:tcW w:w="791" w:type="dxa"/>
            <w:vMerge/>
            <w:tcBorders>
              <w:right w:val="single" w:sz="8" w:space="0" w:color="auto"/>
            </w:tcBorders>
          </w:tcPr>
          <w:p w:rsidR="00377878" w:rsidRPr="00600082" w:rsidRDefault="00377878" w:rsidP="00377878">
            <w:pPr>
              <w:rPr>
                <w:sz w:val="18"/>
                <w:szCs w:val="18"/>
              </w:rPr>
            </w:pPr>
          </w:p>
        </w:tc>
        <w:tc>
          <w:tcPr>
            <w:tcW w:w="1871" w:type="dxa"/>
            <w:vMerge/>
            <w:tcBorders>
              <w:right w:val="single" w:sz="8" w:space="0" w:color="auto"/>
            </w:tcBorders>
          </w:tcPr>
          <w:p w:rsidR="00377878" w:rsidRPr="00600082" w:rsidRDefault="00377878" w:rsidP="00377878">
            <w:pPr>
              <w:rPr>
                <w:sz w:val="18"/>
                <w:szCs w:val="18"/>
              </w:rPr>
            </w:pPr>
          </w:p>
        </w:tc>
        <w:tc>
          <w:tcPr>
            <w:tcW w:w="5498" w:type="dxa"/>
            <w:gridSpan w:val="2"/>
            <w:vMerge/>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145"/>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tcBorders>
              <w:bottom w:val="single" w:sz="4" w:space="0" w:color="auto"/>
              <w:right w:val="single" w:sz="8" w:space="0" w:color="auto"/>
            </w:tcBorders>
          </w:tcPr>
          <w:p w:rsidR="00377878" w:rsidRPr="00600082" w:rsidRDefault="00377878" w:rsidP="00377878">
            <w:pPr>
              <w:rPr>
                <w:b/>
                <w:sz w:val="18"/>
                <w:szCs w:val="18"/>
              </w:rPr>
            </w:pPr>
          </w:p>
        </w:tc>
        <w:tc>
          <w:tcPr>
            <w:tcW w:w="791" w:type="dxa"/>
            <w:vMerge/>
            <w:tcBorders>
              <w:bottom w:val="single" w:sz="4" w:space="0" w:color="auto"/>
              <w:right w:val="single" w:sz="8" w:space="0" w:color="auto"/>
            </w:tcBorders>
          </w:tcPr>
          <w:p w:rsidR="00377878" w:rsidRPr="00600082" w:rsidRDefault="00377878" w:rsidP="00377878">
            <w:pPr>
              <w:rPr>
                <w:sz w:val="18"/>
                <w:szCs w:val="18"/>
              </w:rPr>
            </w:pPr>
          </w:p>
        </w:tc>
        <w:tc>
          <w:tcPr>
            <w:tcW w:w="1871" w:type="dxa"/>
            <w:vMerge/>
            <w:tcBorders>
              <w:bottom w:val="single" w:sz="4" w:space="0" w:color="auto"/>
              <w:right w:val="single" w:sz="8" w:space="0" w:color="auto"/>
            </w:tcBorders>
          </w:tcPr>
          <w:p w:rsidR="00377878" w:rsidRPr="00600082" w:rsidRDefault="00377878" w:rsidP="00377878">
            <w:pPr>
              <w:rPr>
                <w:sz w:val="18"/>
                <w:szCs w:val="18"/>
              </w:rPr>
            </w:pPr>
          </w:p>
        </w:tc>
        <w:tc>
          <w:tcPr>
            <w:tcW w:w="5498" w:type="dxa"/>
            <w:gridSpan w:val="2"/>
            <w:vMerge/>
            <w:tcBorders>
              <w:bottom w:val="single" w:sz="4" w:space="0" w:color="auto"/>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D5189D" w:rsidRPr="00600082" w:rsidTr="00600082">
        <w:trPr>
          <w:trHeight w:val="182"/>
        </w:trPr>
        <w:tc>
          <w:tcPr>
            <w:tcW w:w="0" w:type="auto"/>
          </w:tcPr>
          <w:p w:rsidR="00D5189D" w:rsidRPr="00600082" w:rsidRDefault="00D5189D" w:rsidP="00377878">
            <w:pPr>
              <w:rPr>
                <w:sz w:val="18"/>
                <w:szCs w:val="18"/>
              </w:rPr>
            </w:pPr>
          </w:p>
        </w:tc>
        <w:tc>
          <w:tcPr>
            <w:tcW w:w="0" w:type="auto"/>
            <w:tcBorders>
              <w:right w:val="single" w:sz="8" w:space="0" w:color="auto"/>
            </w:tcBorders>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vMerge w:val="restart"/>
            <w:tcBorders>
              <w:top w:val="single" w:sz="4" w:space="0" w:color="auto"/>
              <w:right w:val="single" w:sz="8" w:space="0" w:color="auto"/>
            </w:tcBorders>
          </w:tcPr>
          <w:p w:rsidR="00D5189D" w:rsidRPr="00600082" w:rsidRDefault="00D5189D" w:rsidP="00377878">
            <w:pPr>
              <w:rPr>
                <w:b/>
                <w:sz w:val="18"/>
                <w:szCs w:val="18"/>
              </w:rPr>
            </w:pPr>
            <w:r w:rsidRPr="00600082">
              <w:rPr>
                <w:rFonts w:eastAsia="Times New Roman"/>
                <w:b/>
                <w:color w:val="141515"/>
                <w:sz w:val="18"/>
                <w:szCs w:val="18"/>
              </w:rPr>
              <w:t>НЕИСПР.</w:t>
            </w:r>
          </w:p>
        </w:tc>
        <w:tc>
          <w:tcPr>
            <w:tcW w:w="791" w:type="dxa"/>
            <w:vMerge w:val="restart"/>
            <w:tcBorders>
              <w:top w:val="single" w:sz="4" w:space="0" w:color="auto"/>
              <w:right w:val="single" w:sz="8" w:space="0" w:color="auto"/>
            </w:tcBorders>
          </w:tcPr>
          <w:p w:rsidR="00D5189D" w:rsidRPr="00600082" w:rsidRDefault="00D5189D" w:rsidP="00377878">
            <w:pPr>
              <w:rPr>
                <w:sz w:val="18"/>
                <w:szCs w:val="18"/>
              </w:rPr>
            </w:pPr>
            <w:r w:rsidRPr="00600082">
              <w:rPr>
                <w:rFonts w:eastAsia="Times New Roman"/>
                <w:color w:val="141515"/>
                <w:sz w:val="18"/>
                <w:szCs w:val="18"/>
              </w:rPr>
              <w:t>Желтый</w:t>
            </w:r>
          </w:p>
        </w:tc>
        <w:tc>
          <w:tcPr>
            <w:tcW w:w="1871" w:type="dxa"/>
            <w:vMerge w:val="restart"/>
            <w:tcBorders>
              <w:top w:val="single" w:sz="4" w:space="0" w:color="auto"/>
              <w:right w:val="single" w:sz="8" w:space="0" w:color="auto"/>
            </w:tcBorders>
          </w:tcPr>
          <w:p w:rsidR="00D5189D" w:rsidRPr="00600082" w:rsidRDefault="00D5189D" w:rsidP="00D5189D">
            <w:pPr>
              <w:rPr>
                <w:sz w:val="18"/>
                <w:szCs w:val="18"/>
              </w:rPr>
            </w:pPr>
            <w:r w:rsidRPr="00600082">
              <w:rPr>
                <w:rFonts w:eastAsia="Times New Roman"/>
                <w:color w:val="141515"/>
                <w:sz w:val="18"/>
                <w:szCs w:val="18"/>
              </w:rPr>
              <w:t>Индикатор неисправности</w:t>
            </w:r>
            <w:r w:rsidRPr="00600082">
              <w:rPr>
                <w:rFonts w:eastAsia="Times New Roman"/>
                <w:color w:val="141515"/>
                <w:sz w:val="18"/>
                <w:szCs w:val="18"/>
                <w:lang w:val="en-US"/>
              </w:rPr>
              <w:t xml:space="preserve"> </w:t>
            </w:r>
            <w:r w:rsidRPr="00600082">
              <w:rPr>
                <w:rFonts w:eastAsia="Times New Roman"/>
                <w:color w:val="141515"/>
                <w:sz w:val="18"/>
                <w:szCs w:val="18"/>
              </w:rPr>
              <w:t>в системе</w:t>
            </w:r>
          </w:p>
        </w:tc>
        <w:tc>
          <w:tcPr>
            <w:tcW w:w="5498" w:type="dxa"/>
            <w:gridSpan w:val="2"/>
            <w:vMerge w:val="restart"/>
            <w:tcBorders>
              <w:top w:val="single" w:sz="4" w:space="0" w:color="auto"/>
              <w:right w:val="single" w:sz="8" w:space="0" w:color="auto"/>
            </w:tcBorders>
          </w:tcPr>
          <w:p w:rsidR="00D5189D" w:rsidRPr="00600082" w:rsidRDefault="00D5189D" w:rsidP="00D5189D">
            <w:pPr>
              <w:rPr>
                <w:sz w:val="18"/>
                <w:szCs w:val="18"/>
              </w:rPr>
            </w:pPr>
            <w:r w:rsidRPr="00600082">
              <w:rPr>
                <w:rFonts w:eastAsia="Times New Roman"/>
                <w:color w:val="141515"/>
                <w:sz w:val="18"/>
                <w:szCs w:val="18"/>
              </w:rPr>
              <w:t>В режиме «Дежурный» не светится. В режиме «Неисправность» светится постоянно.</w:t>
            </w:r>
          </w:p>
        </w:tc>
        <w:tc>
          <w:tcPr>
            <w:tcW w:w="0" w:type="auto"/>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r>
      <w:tr w:rsidR="00D5189D" w:rsidRPr="00600082" w:rsidTr="00600082">
        <w:trPr>
          <w:trHeight w:val="117"/>
        </w:trPr>
        <w:tc>
          <w:tcPr>
            <w:tcW w:w="0" w:type="auto"/>
          </w:tcPr>
          <w:p w:rsidR="00D5189D" w:rsidRPr="00600082" w:rsidRDefault="00D5189D" w:rsidP="00377878">
            <w:pPr>
              <w:rPr>
                <w:sz w:val="18"/>
                <w:szCs w:val="18"/>
              </w:rPr>
            </w:pPr>
          </w:p>
        </w:tc>
        <w:tc>
          <w:tcPr>
            <w:tcW w:w="0" w:type="auto"/>
            <w:tcBorders>
              <w:right w:val="single" w:sz="8" w:space="0" w:color="auto"/>
            </w:tcBorders>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vMerge/>
            <w:tcBorders>
              <w:bottom w:val="single" w:sz="4" w:space="0" w:color="auto"/>
              <w:right w:val="single" w:sz="8" w:space="0" w:color="auto"/>
            </w:tcBorders>
          </w:tcPr>
          <w:p w:rsidR="00D5189D" w:rsidRPr="00600082" w:rsidRDefault="00D5189D" w:rsidP="00377878">
            <w:pPr>
              <w:rPr>
                <w:b/>
                <w:sz w:val="18"/>
                <w:szCs w:val="18"/>
              </w:rPr>
            </w:pPr>
          </w:p>
        </w:tc>
        <w:tc>
          <w:tcPr>
            <w:tcW w:w="791" w:type="dxa"/>
            <w:vMerge/>
            <w:tcBorders>
              <w:bottom w:val="single" w:sz="4" w:space="0" w:color="auto"/>
              <w:right w:val="single" w:sz="8" w:space="0" w:color="auto"/>
            </w:tcBorders>
          </w:tcPr>
          <w:p w:rsidR="00D5189D" w:rsidRPr="00600082" w:rsidRDefault="00D5189D" w:rsidP="00377878">
            <w:pPr>
              <w:rPr>
                <w:sz w:val="18"/>
                <w:szCs w:val="18"/>
              </w:rPr>
            </w:pPr>
          </w:p>
        </w:tc>
        <w:tc>
          <w:tcPr>
            <w:tcW w:w="1871" w:type="dxa"/>
            <w:vMerge/>
            <w:tcBorders>
              <w:bottom w:val="single" w:sz="4" w:space="0" w:color="auto"/>
              <w:right w:val="single" w:sz="8" w:space="0" w:color="auto"/>
            </w:tcBorders>
          </w:tcPr>
          <w:p w:rsidR="00D5189D" w:rsidRPr="00600082" w:rsidRDefault="00D5189D" w:rsidP="00377878">
            <w:pPr>
              <w:rPr>
                <w:sz w:val="18"/>
                <w:szCs w:val="18"/>
              </w:rPr>
            </w:pPr>
          </w:p>
        </w:tc>
        <w:tc>
          <w:tcPr>
            <w:tcW w:w="5498" w:type="dxa"/>
            <w:gridSpan w:val="2"/>
            <w:vMerge/>
            <w:tcBorders>
              <w:bottom w:val="single" w:sz="4" w:space="0" w:color="auto"/>
              <w:right w:val="single" w:sz="8" w:space="0" w:color="auto"/>
            </w:tcBorders>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r>
      <w:tr w:rsidR="00D5189D" w:rsidRPr="00600082" w:rsidTr="00600082">
        <w:trPr>
          <w:trHeight w:val="185"/>
        </w:trPr>
        <w:tc>
          <w:tcPr>
            <w:tcW w:w="0" w:type="auto"/>
          </w:tcPr>
          <w:p w:rsidR="00D5189D" w:rsidRPr="00600082" w:rsidRDefault="00D5189D" w:rsidP="00377878">
            <w:pPr>
              <w:rPr>
                <w:sz w:val="18"/>
                <w:szCs w:val="18"/>
              </w:rPr>
            </w:pPr>
          </w:p>
        </w:tc>
        <w:tc>
          <w:tcPr>
            <w:tcW w:w="0" w:type="auto"/>
            <w:tcBorders>
              <w:right w:val="single" w:sz="8" w:space="0" w:color="auto"/>
            </w:tcBorders>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vMerge w:val="restart"/>
            <w:tcBorders>
              <w:top w:val="single" w:sz="4" w:space="0" w:color="auto"/>
              <w:right w:val="single" w:sz="8" w:space="0" w:color="auto"/>
            </w:tcBorders>
          </w:tcPr>
          <w:p w:rsidR="00D5189D" w:rsidRPr="00600082" w:rsidRDefault="00D5189D" w:rsidP="00377878">
            <w:pPr>
              <w:rPr>
                <w:b/>
                <w:sz w:val="18"/>
                <w:szCs w:val="18"/>
              </w:rPr>
            </w:pPr>
            <w:r w:rsidRPr="00600082">
              <w:rPr>
                <w:rFonts w:eastAsia="Times New Roman"/>
                <w:b/>
                <w:color w:val="141515"/>
                <w:sz w:val="18"/>
                <w:szCs w:val="18"/>
              </w:rPr>
              <w:t>ОТКЛЮЧЕ</w:t>
            </w:r>
          </w:p>
          <w:p w:rsidR="00D5189D" w:rsidRPr="00600082" w:rsidRDefault="00D5189D" w:rsidP="00377878">
            <w:pPr>
              <w:rPr>
                <w:b/>
                <w:sz w:val="18"/>
                <w:szCs w:val="18"/>
              </w:rPr>
            </w:pPr>
            <w:r w:rsidRPr="00600082">
              <w:rPr>
                <w:rFonts w:eastAsia="Times New Roman"/>
                <w:b/>
                <w:color w:val="141515"/>
                <w:sz w:val="18"/>
                <w:szCs w:val="18"/>
              </w:rPr>
              <w:t>НИЕ</w:t>
            </w:r>
          </w:p>
        </w:tc>
        <w:tc>
          <w:tcPr>
            <w:tcW w:w="791" w:type="dxa"/>
            <w:vMerge w:val="restart"/>
            <w:tcBorders>
              <w:top w:val="single" w:sz="4" w:space="0" w:color="auto"/>
              <w:right w:val="single" w:sz="8" w:space="0" w:color="auto"/>
            </w:tcBorders>
          </w:tcPr>
          <w:p w:rsidR="00D5189D" w:rsidRPr="00600082" w:rsidRDefault="00D5189D" w:rsidP="00377878">
            <w:pPr>
              <w:rPr>
                <w:sz w:val="18"/>
                <w:szCs w:val="18"/>
              </w:rPr>
            </w:pPr>
            <w:r w:rsidRPr="00600082">
              <w:rPr>
                <w:rFonts w:eastAsia="Times New Roman"/>
                <w:color w:val="141515"/>
                <w:sz w:val="18"/>
                <w:szCs w:val="18"/>
              </w:rPr>
              <w:t>Желтый</w:t>
            </w:r>
          </w:p>
        </w:tc>
        <w:tc>
          <w:tcPr>
            <w:tcW w:w="1871" w:type="dxa"/>
            <w:vMerge w:val="restart"/>
            <w:tcBorders>
              <w:top w:val="single" w:sz="4" w:space="0" w:color="auto"/>
              <w:right w:val="single" w:sz="8" w:space="0" w:color="auto"/>
            </w:tcBorders>
          </w:tcPr>
          <w:p w:rsidR="00D5189D" w:rsidRPr="00600082" w:rsidRDefault="00D5189D" w:rsidP="00D5189D">
            <w:pPr>
              <w:rPr>
                <w:sz w:val="18"/>
                <w:szCs w:val="18"/>
              </w:rPr>
            </w:pPr>
            <w:r w:rsidRPr="00600082">
              <w:rPr>
                <w:rFonts w:eastAsia="Times New Roman"/>
                <w:color w:val="141515"/>
                <w:sz w:val="18"/>
                <w:szCs w:val="18"/>
              </w:rPr>
              <w:t>Индикатор отключения устройств/зон в системе</w:t>
            </w:r>
          </w:p>
        </w:tc>
        <w:tc>
          <w:tcPr>
            <w:tcW w:w="5498" w:type="dxa"/>
            <w:gridSpan w:val="2"/>
            <w:vMerge w:val="restart"/>
            <w:tcBorders>
              <w:top w:val="single" w:sz="4" w:space="0" w:color="auto"/>
              <w:right w:val="single" w:sz="8" w:space="0" w:color="auto"/>
            </w:tcBorders>
          </w:tcPr>
          <w:p w:rsidR="00D129BB" w:rsidRDefault="00D5189D" w:rsidP="00D5189D">
            <w:pPr>
              <w:rPr>
                <w:rFonts w:eastAsia="Times New Roman"/>
                <w:color w:val="141515"/>
                <w:sz w:val="18"/>
                <w:szCs w:val="18"/>
              </w:rPr>
            </w:pPr>
            <w:r w:rsidRPr="00600082">
              <w:rPr>
                <w:rFonts w:eastAsia="Times New Roman"/>
                <w:color w:val="141515"/>
                <w:sz w:val="18"/>
                <w:szCs w:val="18"/>
              </w:rPr>
              <w:t xml:space="preserve">В режиме «Дежурный» не светится. </w:t>
            </w:r>
          </w:p>
          <w:p w:rsidR="00D5189D" w:rsidRPr="00600082" w:rsidRDefault="00D5189D" w:rsidP="00D5189D">
            <w:pPr>
              <w:rPr>
                <w:sz w:val="18"/>
                <w:szCs w:val="18"/>
              </w:rPr>
            </w:pPr>
            <w:r w:rsidRPr="00600082">
              <w:rPr>
                <w:rFonts w:eastAsia="Times New Roman"/>
                <w:color w:val="141515"/>
                <w:sz w:val="18"/>
                <w:szCs w:val="18"/>
              </w:rPr>
              <w:t>В режиме «Отключение» светится постоянно</w:t>
            </w:r>
          </w:p>
        </w:tc>
        <w:tc>
          <w:tcPr>
            <w:tcW w:w="0" w:type="auto"/>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r>
      <w:tr w:rsidR="00D5189D" w:rsidRPr="00600082" w:rsidTr="00600082">
        <w:trPr>
          <w:trHeight w:val="207"/>
        </w:trPr>
        <w:tc>
          <w:tcPr>
            <w:tcW w:w="0" w:type="auto"/>
          </w:tcPr>
          <w:p w:rsidR="00D5189D" w:rsidRPr="00600082" w:rsidRDefault="00D5189D" w:rsidP="00377878">
            <w:pPr>
              <w:rPr>
                <w:sz w:val="18"/>
                <w:szCs w:val="18"/>
              </w:rPr>
            </w:pPr>
          </w:p>
        </w:tc>
        <w:tc>
          <w:tcPr>
            <w:tcW w:w="0" w:type="auto"/>
            <w:tcBorders>
              <w:right w:val="single" w:sz="8" w:space="0" w:color="auto"/>
            </w:tcBorders>
          </w:tcPr>
          <w:p w:rsidR="00D5189D" w:rsidRPr="00600082" w:rsidRDefault="00D5189D" w:rsidP="00377878">
            <w:pPr>
              <w:rPr>
                <w:sz w:val="18"/>
                <w:szCs w:val="18"/>
              </w:rPr>
            </w:pPr>
          </w:p>
        </w:tc>
        <w:tc>
          <w:tcPr>
            <w:tcW w:w="0" w:type="auto"/>
            <w:tcBorders>
              <w:bottom w:val="single" w:sz="8" w:space="0" w:color="auto"/>
            </w:tcBorders>
          </w:tcPr>
          <w:p w:rsidR="00D5189D" w:rsidRPr="00600082" w:rsidRDefault="00D5189D" w:rsidP="00377878">
            <w:pPr>
              <w:rPr>
                <w:sz w:val="18"/>
                <w:szCs w:val="18"/>
              </w:rPr>
            </w:pPr>
          </w:p>
        </w:tc>
        <w:tc>
          <w:tcPr>
            <w:tcW w:w="0" w:type="auto"/>
            <w:vMerge/>
            <w:tcBorders>
              <w:bottom w:val="single" w:sz="8" w:space="0" w:color="auto"/>
              <w:right w:val="single" w:sz="8" w:space="0" w:color="auto"/>
            </w:tcBorders>
          </w:tcPr>
          <w:p w:rsidR="00D5189D" w:rsidRPr="00600082" w:rsidRDefault="00D5189D" w:rsidP="00377878">
            <w:pPr>
              <w:rPr>
                <w:b/>
                <w:sz w:val="18"/>
                <w:szCs w:val="18"/>
              </w:rPr>
            </w:pPr>
          </w:p>
        </w:tc>
        <w:tc>
          <w:tcPr>
            <w:tcW w:w="791" w:type="dxa"/>
            <w:vMerge/>
            <w:tcBorders>
              <w:bottom w:val="single" w:sz="8" w:space="0" w:color="auto"/>
              <w:right w:val="single" w:sz="8" w:space="0" w:color="auto"/>
            </w:tcBorders>
          </w:tcPr>
          <w:p w:rsidR="00D5189D" w:rsidRPr="00600082" w:rsidRDefault="00D5189D" w:rsidP="00377878">
            <w:pPr>
              <w:rPr>
                <w:sz w:val="18"/>
                <w:szCs w:val="18"/>
              </w:rPr>
            </w:pPr>
          </w:p>
        </w:tc>
        <w:tc>
          <w:tcPr>
            <w:tcW w:w="1871" w:type="dxa"/>
            <w:vMerge/>
            <w:tcBorders>
              <w:bottom w:val="single" w:sz="8" w:space="0" w:color="auto"/>
              <w:right w:val="single" w:sz="8" w:space="0" w:color="auto"/>
            </w:tcBorders>
          </w:tcPr>
          <w:p w:rsidR="00D5189D" w:rsidRPr="00600082" w:rsidRDefault="00D5189D" w:rsidP="00377878">
            <w:pPr>
              <w:rPr>
                <w:sz w:val="18"/>
                <w:szCs w:val="18"/>
              </w:rPr>
            </w:pPr>
          </w:p>
        </w:tc>
        <w:tc>
          <w:tcPr>
            <w:tcW w:w="5498" w:type="dxa"/>
            <w:gridSpan w:val="2"/>
            <w:vMerge/>
            <w:tcBorders>
              <w:bottom w:val="single" w:sz="8" w:space="0" w:color="auto"/>
              <w:right w:val="single" w:sz="8" w:space="0" w:color="auto"/>
            </w:tcBorders>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r>
      <w:tr w:rsidR="00377878" w:rsidRPr="00600082" w:rsidTr="00600082">
        <w:trPr>
          <w:trHeight w:hRule="exact" w:val="113"/>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val="restart"/>
            <w:tcBorders>
              <w:right w:val="single" w:sz="8" w:space="0" w:color="auto"/>
            </w:tcBorders>
          </w:tcPr>
          <w:p w:rsidR="00377878" w:rsidRPr="00600082" w:rsidRDefault="00377878" w:rsidP="00377878">
            <w:pPr>
              <w:rPr>
                <w:b/>
                <w:sz w:val="18"/>
                <w:szCs w:val="18"/>
              </w:rPr>
            </w:pPr>
            <w:r w:rsidRPr="00600082">
              <w:rPr>
                <w:rFonts w:eastAsia="Times New Roman"/>
                <w:b/>
                <w:color w:val="141515"/>
                <w:sz w:val="18"/>
                <w:szCs w:val="18"/>
              </w:rPr>
              <w:t>ЗВУК</w:t>
            </w:r>
          </w:p>
          <w:p w:rsidR="00377878" w:rsidRPr="00600082" w:rsidRDefault="00377878" w:rsidP="00377878">
            <w:pPr>
              <w:rPr>
                <w:b/>
                <w:sz w:val="18"/>
                <w:szCs w:val="18"/>
              </w:rPr>
            </w:pPr>
            <w:r w:rsidRPr="00600082">
              <w:rPr>
                <w:rFonts w:eastAsia="Times New Roman"/>
                <w:b/>
                <w:color w:val="141515"/>
                <w:sz w:val="18"/>
                <w:szCs w:val="18"/>
              </w:rPr>
              <w:t>ОТКЛ</w:t>
            </w:r>
          </w:p>
        </w:tc>
        <w:tc>
          <w:tcPr>
            <w:tcW w:w="791" w:type="dxa"/>
            <w:vMerge w:val="restart"/>
            <w:tcBorders>
              <w:right w:val="single" w:sz="8" w:space="0" w:color="auto"/>
            </w:tcBorders>
          </w:tcPr>
          <w:p w:rsidR="00377878" w:rsidRPr="00600082" w:rsidRDefault="00377878" w:rsidP="00377878">
            <w:pPr>
              <w:rPr>
                <w:sz w:val="18"/>
                <w:szCs w:val="18"/>
              </w:rPr>
            </w:pPr>
            <w:r w:rsidRPr="00600082">
              <w:rPr>
                <w:rFonts w:eastAsia="Times New Roman"/>
                <w:color w:val="141515"/>
                <w:sz w:val="18"/>
                <w:szCs w:val="18"/>
              </w:rPr>
              <w:t>Желтый</w:t>
            </w:r>
          </w:p>
        </w:tc>
        <w:tc>
          <w:tcPr>
            <w:tcW w:w="1871" w:type="dxa"/>
            <w:vMerge w:val="restart"/>
            <w:tcBorders>
              <w:right w:val="single" w:sz="8" w:space="0" w:color="auto"/>
            </w:tcBorders>
          </w:tcPr>
          <w:p w:rsidR="00377878" w:rsidRPr="00600082" w:rsidRDefault="00377878" w:rsidP="00D5189D">
            <w:pPr>
              <w:rPr>
                <w:sz w:val="18"/>
                <w:szCs w:val="18"/>
              </w:rPr>
            </w:pPr>
            <w:r w:rsidRPr="00600082">
              <w:rPr>
                <w:rFonts w:eastAsia="Times New Roman"/>
                <w:color w:val="141515"/>
                <w:sz w:val="18"/>
                <w:szCs w:val="18"/>
              </w:rPr>
              <w:t>Индикатор отключения внутреннего динамика прибора</w:t>
            </w:r>
          </w:p>
        </w:tc>
        <w:tc>
          <w:tcPr>
            <w:tcW w:w="5498" w:type="dxa"/>
            <w:gridSpan w:val="2"/>
            <w:vMerge w:val="restart"/>
            <w:tcBorders>
              <w:right w:val="single" w:sz="8" w:space="0" w:color="auto"/>
            </w:tcBorders>
          </w:tcPr>
          <w:p w:rsidR="00D129BB" w:rsidRDefault="00377878" w:rsidP="00D5189D">
            <w:pPr>
              <w:rPr>
                <w:rFonts w:eastAsia="Times New Roman"/>
                <w:color w:val="141515"/>
                <w:sz w:val="18"/>
                <w:szCs w:val="18"/>
              </w:rPr>
            </w:pPr>
            <w:r w:rsidRPr="00600082">
              <w:rPr>
                <w:rFonts w:eastAsia="Times New Roman"/>
                <w:color w:val="141515"/>
                <w:sz w:val="18"/>
                <w:szCs w:val="18"/>
              </w:rPr>
              <w:t>Светится в случае отключения звука внутреннего динамика</w:t>
            </w:r>
            <w:r w:rsidR="00D5189D" w:rsidRPr="00600082">
              <w:rPr>
                <w:rFonts w:eastAsia="Times New Roman"/>
                <w:color w:val="141515"/>
                <w:sz w:val="18"/>
                <w:szCs w:val="18"/>
              </w:rPr>
              <w:t xml:space="preserve"> </w:t>
            </w:r>
            <w:r w:rsidRPr="00600082">
              <w:rPr>
                <w:rFonts w:eastAsia="Times New Roman"/>
                <w:color w:val="141515"/>
                <w:sz w:val="18"/>
                <w:szCs w:val="18"/>
              </w:rPr>
              <w:t xml:space="preserve">прибора. </w:t>
            </w:r>
          </w:p>
          <w:p w:rsidR="00377878" w:rsidRPr="00600082" w:rsidRDefault="00377878" w:rsidP="00D5189D">
            <w:pPr>
              <w:rPr>
                <w:sz w:val="18"/>
                <w:szCs w:val="18"/>
              </w:rPr>
            </w:pPr>
            <w:r w:rsidRPr="00600082">
              <w:rPr>
                <w:rFonts w:eastAsia="Times New Roman"/>
                <w:color w:val="141515"/>
                <w:sz w:val="18"/>
                <w:szCs w:val="18"/>
              </w:rPr>
              <w:t>В остальных случаях не светится</w:t>
            </w: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245"/>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Borders>
              <w:bottom w:val="single" w:sz="8" w:space="0" w:color="auto"/>
            </w:tcBorders>
          </w:tcPr>
          <w:p w:rsidR="00377878" w:rsidRPr="00600082" w:rsidRDefault="00377878" w:rsidP="00377878">
            <w:pPr>
              <w:rPr>
                <w:sz w:val="18"/>
                <w:szCs w:val="18"/>
              </w:rPr>
            </w:pPr>
          </w:p>
        </w:tc>
        <w:tc>
          <w:tcPr>
            <w:tcW w:w="0" w:type="auto"/>
            <w:vMerge/>
            <w:tcBorders>
              <w:bottom w:val="single" w:sz="8" w:space="0" w:color="auto"/>
              <w:right w:val="single" w:sz="8" w:space="0" w:color="auto"/>
            </w:tcBorders>
          </w:tcPr>
          <w:p w:rsidR="00377878" w:rsidRPr="00600082" w:rsidRDefault="00377878" w:rsidP="00377878">
            <w:pPr>
              <w:rPr>
                <w:b/>
                <w:sz w:val="18"/>
                <w:szCs w:val="18"/>
              </w:rPr>
            </w:pPr>
          </w:p>
        </w:tc>
        <w:tc>
          <w:tcPr>
            <w:tcW w:w="791" w:type="dxa"/>
            <w:vMerge/>
            <w:tcBorders>
              <w:bottom w:val="single" w:sz="8" w:space="0" w:color="auto"/>
              <w:right w:val="single" w:sz="8" w:space="0" w:color="auto"/>
            </w:tcBorders>
          </w:tcPr>
          <w:p w:rsidR="00377878" w:rsidRPr="00600082" w:rsidRDefault="00377878" w:rsidP="00377878">
            <w:pPr>
              <w:rPr>
                <w:sz w:val="18"/>
                <w:szCs w:val="18"/>
              </w:rPr>
            </w:pPr>
          </w:p>
        </w:tc>
        <w:tc>
          <w:tcPr>
            <w:tcW w:w="1871" w:type="dxa"/>
            <w:vMerge/>
            <w:tcBorders>
              <w:bottom w:val="single" w:sz="8" w:space="0" w:color="auto"/>
              <w:right w:val="single" w:sz="8" w:space="0" w:color="auto"/>
            </w:tcBorders>
          </w:tcPr>
          <w:p w:rsidR="00377878" w:rsidRPr="00600082" w:rsidRDefault="00377878" w:rsidP="00377878">
            <w:pPr>
              <w:rPr>
                <w:sz w:val="18"/>
                <w:szCs w:val="18"/>
              </w:rPr>
            </w:pPr>
          </w:p>
        </w:tc>
        <w:tc>
          <w:tcPr>
            <w:tcW w:w="5498" w:type="dxa"/>
            <w:gridSpan w:val="2"/>
            <w:vMerge/>
            <w:tcBorders>
              <w:bottom w:val="single" w:sz="8" w:space="0" w:color="auto"/>
              <w:right w:val="single" w:sz="8" w:space="0" w:color="auto"/>
            </w:tcBorders>
          </w:tcPr>
          <w:p w:rsidR="00377878" w:rsidRPr="00600082" w:rsidRDefault="00377878" w:rsidP="00377878">
            <w:pPr>
              <w:rPr>
                <w:sz w:val="18"/>
                <w:szCs w:val="18"/>
              </w:rPr>
            </w:pPr>
          </w:p>
        </w:tc>
        <w:tc>
          <w:tcPr>
            <w:tcW w:w="0" w:type="auto"/>
            <w:tcBorders>
              <w:bottom w:val="single" w:sz="8" w:space="0" w:color="auto"/>
            </w:tcBorders>
          </w:tcPr>
          <w:p w:rsidR="00377878" w:rsidRPr="00600082" w:rsidRDefault="00377878" w:rsidP="00377878">
            <w:pPr>
              <w:rPr>
                <w:sz w:val="18"/>
                <w:szCs w:val="18"/>
              </w:rPr>
            </w:pPr>
          </w:p>
        </w:tc>
        <w:tc>
          <w:tcPr>
            <w:tcW w:w="0" w:type="auto"/>
            <w:tcBorders>
              <w:bottom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164"/>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val="restart"/>
            <w:tcBorders>
              <w:right w:val="single" w:sz="8" w:space="0" w:color="auto"/>
            </w:tcBorders>
          </w:tcPr>
          <w:p w:rsidR="00377878" w:rsidRPr="00600082" w:rsidRDefault="00377878" w:rsidP="00377878">
            <w:pPr>
              <w:rPr>
                <w:b/>
                <w:sz w:val="18"/>
                <w:szCs w:val="18"/>
              </w:rPr>
            </w:pPr>
            <w:r w:rsidRPr="00600082">
              <w:rPr>
                <w:rFonts w:eastAsia="Times New Roman"/>
                <w:b/>
                <w:color w:val="141515"/>
                <w:sz w:val="18"/>
                <w:szCs w:val="18"/>
              </w:rPr>
              <w:t>СОУЭ</w:t>
            </w:r>
          </w:p>
          <w:p w:rsidR="00377878" w:rsidRPr="00600082" w:rsidRDefault="00377878" w:rsidP="00377878">
            <w:pPr>
              <w:rPr>
                <w:b/>
                <w:sz w:val="18"/>
                <w:szCs w:val="18"/>
              </w:rPr>
            </w:pPr>
            <w:r w:rsidRPr="00600082">
              <w:rPr>
                <w:rFonts w:eastAsia="Times New Roman"/>
                <w:b/>
                <w:color w:val="141515"/>
                <w:sz w:val="18"/>
                <w:szCs w:val="18"/>
              </w:rPr>
              <w:t>ОТКЛ</w:t>
            </w:r>
          </w:p>
        </w:tc>
        <w:tc>
          <w:tcPr>
            <w:tcW w:w="791" w:type="dxa"/>
            <w:vMerge w:val="restart"/>
            <w:tcBorders>
              <w:right w:val="single" w:sz="8" w:space="0" w:color="auto"/>
            </w:tcBorders>
          </w:tcPr>
          <w:p w:rsidR="00377878" w:rsidRPr="00600082" w:rsidRDefault="00377878" w:rsidP="00377878">
            <w:pPr>
              <w:rPr>
                <w:sz w:val="18"/>
                <w:szCs w:val="18"/>
              </w:rPr>
            </w:pPr>
            <w:r w:rsidRPr="00600082">
              <w:rPr>
                <w:rFonts w:eastAsia="Times New Roman"/>
                <w:color w:val="141515"/>
                <w:sz w:val="18"/>
                <w:szCs w:val="18"/>
              </w:rPr>
              <w:t>Желтый</w:t>
            </w:r>
          </w:p>
        </w:tc>
        <w:tc>
          <w:tcPr>
            <w:tcW w:w="1871" w:type="dxa"/>
            <w:vMerge w:val="restart"/>
            <w:tcBorders>
              <w:right w:val="single" w:sz="8" w:space="0" w:color="auto"/>
            </w:tcBorders>
          </w:tcPr>
          <w:p w:rsidR="00377878" w:rsidRPr="00600082" w:rsidRDefault="00377878" w:rsidP="00D5189D">
            <w:pPr>
              <w:rPr>
                <w:sz w:val="18"/>
                <w:szCs w:val="18"/>
              </w:rPr>
            </w:pPr>
            <w:r w:rsidRPr="00600082">
              <w:rPr>
                <w:rFonts w:eastAsia="Times New Roman"/>
                <w:color w:val="141515"/>
                <w:sz w:val="18"/>
                <w:szCs w:val="18"/>
              </w:rPr>
              <w:t>Индикатор отключения</w:t>
            </w:r>
            <w:r w:rsidR="00D5189D" w:rsidRPr="00600082">
              <w:rPr>
                <w:rFonts w:eastAsia="Times New Roman"/>
                <w:color w:val="141515"/>
                <w:sz w:val="18"/>
                <w:szCs w:val="18"/>
              </w:rPr>
              <w:t xml:space="preserve"> </w:t>
            </w:r>
            <w:r w:rsidRPr="00600082">
              <w:rPr>
                <w:rFonts w:eastAsia="Times New Roman"/>
                <w:color w:val="141515"/>
                <w:sz w:val="18"/>
                <w:szCs w:val="18"/>
              </w:rPr>
              <w:t>устройств СОУЭ в системе</w:t>
            </w:r>
          </w:p>
        </w:tc>
        <w:tc>
          <w:tcPr>
            <w:tcW w:w="5498" w:type="dxa"/>
            <w:gridSpan w:val="2"/>
            <w:vMerge w:val="restart"/>
            <w:tcBorders>
              <w:right w:val="single" w:sz="8" w:space="0" w:color="auto"/>
            </w:tcBorders>
          </w:tcPr>
          <w:p w:rsidR="00D129BB" w:rsidRDefault="00377878" w:rsidP="00D5189D">
            <w:pPr>
              <w:rPr>
                <w:rFonts w:eastAsia="Times New Roman"/>
                <w:color w:val="141515"/>
                <w:sz w:val="18"/>
                <w:szCs w:val="18"/>
              </w:rPr>
            </w:pPr>
            <w:r w:rsidRPr="00600082">
              <w:rPr>
                <w:rFonts w:eastAsia="Times New Roman"/>
                <w:color w:val="141515"/>
                <w:sz w:val="18"/>
                <w:szCs w:val="18"/>
              </w:rPr>
              <w:t>Светится в случае отключения устройств СОУЭ в системе</w:t>
            </w:r>
            <w:r w:rsidR="00D5189D" w:rsidRPr="00600082">
              <w:rPr>
                <w:rFonts w:eastAsia="Times New Roman"/>
                <w:color w:val="141515"/>
                <w:sz w:val="18"/>
                <w:szCs w:val="18"/>
              </w:rPr>
              <w:t xml:space="preserve"> </w:t>
            </w:r>
            <w:r w:rsidRPr="00600082">
              <w:rPr>
                <w:rFonts w:eastAsia="Times New Roman"/>
                <w:color w:val="141515"/>
                <w:sz w:val="18"/>
                <w:szCs w:val="18"/>
              </w:rPr>
              <w:t xml:space="preserve">(МРО, РМ с признаком светозвукового оповещения). </w:t>
            </w:r>
          </w:p>
          <w:p w:rsidR="00377878" w:rsidRPr="00600082" w:rsidRDefault="00377878" w:rsidP="00D5189D">
            <w:pPr>
              <w:rPr>
                <w:sz w:val="18"/>
                <w:szCs w:val="18"/>
              </w:rPr>
            </w:pPr>
            <w:r w:rsidRPr="00600082">
              <w:rPr>
                <w:rFonts w:eastAsia="Times New Roman"/>
                <w:color w:val="141515"/>
                <w:sz w:val="18"/>
                <w:szCs w:val="18"/>
              </w:rPr>
              <w:t>В</w:t>
            </w:r>
            <w:r w:rsidR="00D5189D" w:rsidRPr="00D129BB">
              <w:rPr>
                <w:rFonts w:eastAsia="Times New Roman"/>
                <w:color w:val="141515"/>
                <w:sz w:val="18"/>
                <w:szCs w:val="18"/>
              </w:rPr>
              <w:t xml:space="preserve"> </w:t>
            </w:r>
            <w:r w:rsidRPr="00600082">
              <w:rPr>
                <w:rFonts w:eastAsia="Times New Roman"/>
                <w:color w:val="141515"/>
                <w:sz w:val="18"/>
                <w:szCs w:val="18"/>
              </w:rPr>
              <w:t>остальных случаях не светится</w:t>
            </w: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202"/>
        </w:trPr>
        <w:tc>
          <w:tcPr>
            <w:tcW w:w="0" w:type="auto"/>
          </w:tcPr>
          <w:p w:rsidR="00377878" w:rsidRPr="00600082" w:rsidRDefault="00377878" w:rsidP="00377878">
            <w:pPr>
              <w:rPr>
                <w:sz w:val="18"/>
                <w:szCs w:val="18"/>
              </w:rPr>
            </w:pPr>
          </w:p>
        </w:tc>
        <w:tc>
          <w:tcPr>
            <w:tcW w:w="0" w:type="auto"/>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vMerge/>
            <w:tcBorders>
              <w:right w:val="single" w:sz="8" w:space="0" w:color="auto"/>
            </w:tcBorders>
          </w:tcPr>
          <w:p w:rsidR="00377878" w:rsidRPr="00600082" w:rsidRDefault="00377878" w:rsidP="00377878">
            <w:pPr>
              <w:rPr>
                <w:b/>
                <w:sz w:val="18"/>
                <w:szCs w:val="18"/>
              </w:rPr>
            </w:pPr>
          </w:p>
        </w:tc>
        <w:tc>
          <w:tcPr>
            <w:tcW w:w="791" w:type="dxa"/>
            <w:vMerge/>
            <w:tcBorders>
              <w:right w:val="single" w:sz="8" w:space="0" w:color="auto"/>
            </w:tcBorders>
          </w:tcPr>
          <w:p w:rsidR="00377878" w:rsidRPr="00600082" w:rsidRDefault="00377878" w:rsidP="00377878">
            <w:pPr>
              <w:rPr>
                <w:sz w:val="18"/>
                <w:szCs w:val="18"/>
              </w:rPr>
            </w:pPr>
          </w:p>
        </w:tc>
        <w:tc>
          <w:tcPr>
            <w:tcW w:w="1871" w:type="dxa"/>
            <w:vMerge/>
            <w:tcBorders>
              <w:right w:val="single" w:sz="8" w:space="0" w:color="auto"/>
            </w:tcBorders>
          </w:tcPr>
          <w:p w:rsidR="00377878" w:rsidRPr="00600082" w:rsidRDefault="00377878" w:rsidP="00377878">
            <w:pPr>
              <w:rPr>
                <w:sz w:val="18"/>
                <w:szCs w:val="18"/>
              </w:rPr>
            </w:pPr>
          </w:p>
        </w:tc>
        <w:tc>
          <w:tcPr>
            <w:tcW w:w="5498" w:type="dxa"/>
            <w:gridSpan w:val="2"/>
            <w:vMerge/>
            <w:tcBorders>
              <w:right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377878" w:rsidRPr="00600082" w:rsidTr="00600082">
        <w:trPr>
          <w:trHeight w:val="201"/>
        </w:trPr>
        <w:tc>
          <w:tcPr>
            <w:tcW w:w="0" w:type="auto"/>
          </w:tcPr>
          <w:p w:rsidR="00377878" w:rsidRPr="00600082" w:rsidRDefault="00377878" w:rsidP="00377878">
            <w:pPr>
              <w:rPr>
                <w:sz w:val="18"/>
                <w:szCs w:val="18"/>
              </w:rPr>
            </w:pPr>
          </w:p>
        </w:tc>
        <w:tc>
          <w:tcPr>
            <w:tcW w:w="0" w:type="auto"/>
            <w:tcBorders>
              <w:bottom w:val="single" w:sz="8" w:space="0" w:color="auto"/>
              <w:right w:val="single" w:sz="8" w:space="0" w:color="auto"/>
            </w:tcBorders>
          </w:tcPr>
          <w:p w:rsidR="00377878" w:rsidRPr="00600082" w:rsidRDefault="00377878" w:rsidP="00377878">
            <w:pPr>
              <w:rPr>
                <w:sz w:val="18"/>
                <w:szCs w:val="18"/>
              </w:rPr>
            </w:pPr>
          </w:p>
        </w:tc>
        <w:tc>
          <w:tcPr>
            <w:tcW w:w="0" w:type="auto"/>
            <w:tcBorders>
              <w:bottom w:val="single" w:sz="8" w:space="0" w:color="auto"/>
            </w:tcBorders>
          </w:tcPr>
          <w:p w:rsidR="00377878" w:rsidRPr="00600082" w:rsidRDefault="00377878" w:rsidP="00377878">
            <w:pPr>
              <w:rPr>
                <w:sz w:val="18"/>
                <w:szCs w:val="18"/>
              </w:rPr>
            </w:pPr>
          </w:p>
        </w:tc>
        <w:tc>
          <w:tcPr>
            <w:tcW w:w="0" w:type="auto"/>
            <w:vMerge/>
            <w:tcBorders>
              <w:bottom w:val="single" w:sz="4" w:space="0" w:color="auto"/>
              <w:right w:val="single" w:sz="8" w:space="0" w:color="auto"/>
            </w:tcBorders>
          </w:tcPr>
          <w:p w:rsidR="00377878" w:rsidRPr="00600082" w:rsidRDefault="00377878" w:rsidP="00377878">
            <w:pPr>
              <w:rPr>
                <w:b/>
                <w:sz w:val="18"/>
                <w:szCs w:val="18"/>
              </w:rPr>
            </w:pPr>
          </w:p>
        </w:tc>
        <w:tc>
          <w:tcPr>
            <w:tcW w:w="791" w:type="dxa"/>
            <w:vMerge/>
            <w:tcBorders>
              <w:bottom w:val="single" w:sz="4" w:space="0" w:color="auto"/>
              <w:right w:val="single" w:sz="8" w:space="0" w:color="auto"/>
            </w:tcBorders>
          </w:tcPr>
          <w:p w:rsidR="00377878" w:rsidRPr="00600082" w:rsidRDefault="00377878" w:rsidP="00377878">
            <w:pPr>
              <w:rPr>
                <w:sz w:val="18"/>
                <w:szCs w:val="18"/>
              </w:rPr>
            </w:pPr>
          </w:p>
        </w:tc>
        <w:tc>
          <w:tcPr>
            <w:tcW w:w="1871" w:type="dxa"/>
            <w:vMerge/>
            <w:tcBorders>
              <w:bottom w:val="single" w:sz="4" w:space="0" w:color="auto"/>
              <w:right w:val="single" w:sz="8" w:space="0" w:color="auto"/>
            </w:tcBorders>
          </w:tcPr>
          <w:p w:rsidR="00377878" w:rsidRPr="00600082" w:rsidRDefault="00377878" w:rsidP="00377878">
            <w:pPr>
              <w:rPr>
                <w:sz w:val="18"/>
                <w:szCs w:val="18"/>
              </w:rPr>
            </w:pPr>
          </w:p>
        </w:tc>
        <w:tc>
          <w:tcPr>
            <w:tcW w:w="5498" w:type="dxa"/>
            <w:gridSpan w:val="2"/>
            <w:vMerge/>
            <w:tcBorders>
              <w:bottom w:val="single" w:sz="4" w:space="0" w:color="auto"/>
              <w:right w:val="single" w:sz="8" w:space="0" w:color="auto"/>
            </w:tcBorders>
          </w:tcPr>
          <w:p w:rsidR="00377878" w:rsidRPr="00600082" w:rsidRDefault="00377878" w:rsidP="00377878">
            <w:pPr>
              <w:rPr>
                <w:sz w:val="18"/>
                <w:szCs w:val="18"/>
              </w:rPr>
            </w:pPr>
          </w:p>
        </w:tc>
        <w:tc>
          <w:tcPr>
            <w:tcW w:w="0" w:type="auto"/>
            <w:tcBorders>
              <w:bottom w:val="single" w:sz="8" w:space="0" w:color="auto"/>
            </w:tcBorders>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c>
          <w:tcPr>
            <w:tcW w:w="0" w:type="auto"/>
          </w:tcPr>
          <w:p w:rsidR="00377878" w:rsidRPr="00600082" w:rsidRDefault="00377878" w:rsidP="00377878">
            <w:pPr>
              <w:rPr>
                <w:sz w:val="18"/>
                <w:szCs w:val="18"/>
              </w:rPr>
            </w:pPr>
          </w:p>
        </w:tc>
      </w:tr>
      <w:tr w:rsidR="00D5189D" w:rsidRPr="00600082" w:rsidTr="00600082">
        <w:trPr>
          <w:trHeight w:val="184"/>
        </w:trPr>
        <w:tc>
          <w:tcPr>
            <w:tcW w:w="0" w:type="auto"/>
          </w:tcPr>
          <w:p w:rsidR="00D5189D" w:rsidRPr="00600082" w:rsidRDefault="00D5189D" w:rsidP="00377878">
            <w:pPr>
              <w:rPr>
                <w:sz w:val="18"/>
                <w:szCs w:val="18"/>
              </w:rPr>
            </w:pPr>
          </w:p>
        </w:tc>
        <w:tc>
          <w:tcPr>
            <w:tcW w:w="0" w:type="auto"/>
            <w:tcBorders>
              <w:right w:val="single" w:sz="8" w:space="0" w:color="auto"/>
            </w:tcBorders>
          </w:tcPr>
          <w:p w:rsidR="00D5189D" w:rsidRPr="00600082" w:rsidRDefault="00D5189D" w:rsidP="00377878">
            <w:pPr>
              <w:rPr>
                <w:sz w:val="18"/>
                <w:szCs w:val="18"/>
              </w:rPr>
            </w:pPr>
          </w:p>
        </w:tc>
        <w:tc>
          <w:tcPr>
            <w:tcW w:w="0" w:type="auto"/>
            <w:tcBorders>
              <w:right w:val="single" w:sz="4" w:space="0" w:color="auto"/>
            </w:tcBorders>
          </w:tcPr>
          <w:p w:rsidR="00D5189D" w:rsidRPr="00600082" w:rsidRDefault="00D5189D" w:rsidP="00377878">
            <w:pPr>
              <w:rPr>
                <w:sz w:val="18"/>
                <w:szCs w:val="18"/>
              </w:rPr>
            </w:pPr>
          </w:p>
        </w:tc>
        <w:tc>
          <w:tcPr>
            <w:tcW w:w="0" w:type="auto"/>
            <w:vMerge w:val="restart"/>
            <w:tcBorders>
              <w:top w:val="single" w:sz="4" w:space="0" w:color="auto"/>
              <w:left w:val="single" w:sz="4" w:space="0" w:color="auto"/>
              <w:bottom w:val="single" w:sz="4" w:space="0" w:color="auto"/>
              <w:right w:val="single" w:sz="8" w:space="0" w:color="auto"/>
            </w:tcBorders>
          </w:tcPr>
          <w:p w:rsidR="00D5189D" w:rsidRPr="00600082" w:rsidRDefault="00D5189D" w:rsidP="00377878">
            <w:pPr>
              <w:rPr>
                <w:b/>
                <w:sz w:val="18"/>
                <w:szCs w:val="18"/>
              </w:rPr>
            </w:pPr>
            <w:r w:rsidRPr="00600082">
              <w:rPr>
                <w:rFonts w:eastAsia="Times New Roman"/>
                <w:b/>
                <w:color w:val="141515"/>
                <w:sz w:val="18"/>
                <w:szCs w:val="18"/>
              </w:rPr>
              <w:t>ПИТАНИЕ</w:t>
            </w:r>
          </w:p>
        </w:tc>
        <w:tc>
          <w:tcPr>
            <w:tcW w:w="791" w:type="dxa"/>
            <w:vMerge w:val="restart"/>
            <w:tcBorders>
              <w:top w:val="single" w:sz="4" w:space="0" w:color="auto"/>
              <w:bottom w:val="single" w:sz="4" w:space="0" w:color="auto"/>
              <w:right w:val="single" w:sz="8" w:space="0" w:color="auto"/>
            </w:tcBorders>
          </w:tcPr>
          <w:p w:rsidR="00D5189D" w:rsidRPr="00600082" w:rsidRDefault="00D5189D" w:rsidP="00377878">
            <w:pPr>
              <w:rPr>
                <w:sz w:val="18"/>
                <w:szCs w:val="18"/>
              </w:rPr>
            </w:pPr>
            <w:r w:rsidRPr="00600082">
              <w:rPr>
                <w:rFonts w:eastAsia="Times New Roman"/>
                <w:color w:val="141515"/>
                <w:sz w:val="18"/>
                <w:szCs w:val="18"/>
              </w:rPr>
              <w:t>Зеленый</w:t>
            </w:r>
          </w:p>
        </w:tc>
        <w:tc>
          <w:tcPr>
            <w:tcW w:w="1871" w:type="dxa"/>
            <w:vMerge w:val="restart"/>
            <w:tcBorders>
              <w:top w:val="single" w:sz="4" w:space="0" w:color="auto"/>
              <w:bottom w:val="single" w:sz="4" w:space="0" w:color="auto"/>
              <w:right w:val="single" w:sz="8" w:space="0" w:color="auto"/>
            </w:tcBorders>
          </w:tcPr>
          <w:p w:rsidR="00D5189D" w:rsidRPr="00600082" w:rsidRDefault="00D5189D" w:rsidP="00D5189D">
            <w:pPr>
              <w:rPr>
                <w:sz w:val="18"/>
                <w:szCs w:val="18"/>
              </w:rPr>
            </w:pPr>
            <w:r w:rsidRPr="00600082">
              <w:rPr>
                <w:rFonts w:eastAsia="Times New Roman"/>
                <w:color w:val="141515"/>
                <w:sz w:val="18"/>
                <w:szCs w:val="18"/>
              </w:rPr>
              <w:t>Индикатор уровня напряжения питания прибора</w:t>
            </w:r>
          </w:p>
        </w:tc>
        <w:tc>
          <w:tcPr>
            <w:tcW w:w="5498" w:type="dxa"/>
            <w:gridSpan w:val="2"/>
            <w:vMerge w:val="restart"/>
            <w:tcBorders>
              <w:top w:val="single" w:sz="4" w:space="0" w:color="auto"/>
              <w:bottom w:val="single" w:sz="4" w:space="0" w:color="auto"/>
              <w:right w:val="single" w:sz="4" w:space="0" w:color="auto"/>
            </w:tcBorders>
          </w:tcPr>
          <w:p w:rsidR="00D129BB" w:rsidRDefault="00D5189D" w:rsidP="00D129BB">
            <w:pPr>
              <w:rPr>
                <w:rFonts w:eastAsia="Times New Roman"/>
                <w:color w:val="141515"/>
                <w:sz w:val="18"/>
                <w:szCs w:val="18"/>
              </w:rPr>
            </w:pPr>
            <w:r w:rsidRPr="00600082">
              <w:rPr>
                <w:rFonts w:eastAsia="Times New Roman"/>
                <w:color w:val="141515"/>
                <w:sz w:val="18"/>
                <w:szCs w:val="18"/>
              </w:rPr>
              <w:t>Постоянно  светится при наличии напряжения на  обоих вводахпитания и оно больше установленного порога.</w:t>
            </w:r>
          </w:p>
          <w:p w:rsidR="00D5189D" w:rsidRPr="00600082" w:rsidRDefault="00D5189D" w:rsidP="00D129BB">
            <w:pPr>
              <w:rPr>
                <w:sz w:val="18"/>
                <w:szCs w:val="18"/>
              </w:rPr>
            </w:pPr>
            <w:r w:rsidRPr="00600082">
              <w:rPr>
                <w:rFonts w:eastAsia="Times New Roman"/>
                <w:color w:val="141515"/>
                <w:sz w:val="18"/>
                <w:szCs w:val="18"/>
              </w:rPr>
              <w:t>В остальных случая мигает с частотой 1 Гц</w:t>
            </w:r>
          </w:p>
        </w:tc>
        <w:tc>
          <w:tcPr>
            <w:tcW w:w="0" w:type="auto"/>
            <w:tcBorders>
              <w:left w:val="single" w:sz="4" w:space="0" w:color="auto"/>
            </w:tcBorders>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r>
      <w:tr w:rsidR="00D5189D" w:rsidRPr="00600082" w:rsidTr="00600082">
        <w:trPr>
          <w:trHeight w:val="202"/>
        </w:trPr>
        <w:tc>
          <w:tcPr>
            <w:tcW w:w="0" w:type="auto"/>
          </w:tcPr>
          <w:p w:rsidR="00D5189D" w:rsidRPr="00600082" w:rsidRDefault="00D5189D" w:rsidP="00377878">
            <w:pPr>
              <w:rPr>
                <w:sz w:val="18"/>
                <w:szCs w:val="18"/>
              </w:rPr>
            </w:pPr>
          </w:p>
        </w:tc>
        <w:tc>
          <w:tcPr>
            <w:tcW w:w="0" w:type="auto"/>
            <w:tcBorders>
              <w:right w:val="single" w:sz="8" w:space="0" w:color="auto"/>
            </w:tcBorders>
          </w:tcPr>
          <w:p w:rsidR="00D5189D" w:rsidRPr="00600082" w:rsidRDefault="00D5189D" w:rsidP="00377878">
            <w:pPr>
              <w:rPr>
                <w:sz w:val="18"/>
                <w:szCs w:val="18"/>
              </w:rPr>
            </w:pPr>
          </w:p>
        </w:tc>
        <w:tc>
          <w:tcPr>
            <w:tcW w:w="0" w:type="auto"/>
            <w:tcBorders>
              <w:right w:val="single" w:sz="4" w:space="0" w:color="auto"/>
            </w:tcBorders>
          </w:tcPr>
          <w:p w:rsidR="00D5189D" w:rsidRPr="00600082" w:rsidRDefault="00D5189D" w:rsidP="00377878">
            <w:pPr>
              <w:rPr>
                <w:sz w:val="18"/>
                <w:szCs w:val="18"/>
              </w:rPr>
            </w:pPr>
          </w:p>
        </w:tc>
        <w:tc>
          <w:tcPr>
            <w:tcW w:w="0" w:type="auto"/>
            <w:vMerge/>
            <w:tcBorders>
              <w:top w:val="single" w:sz="8" w:space="0" w:color="auto"/>
              <w:left w:val="single" w:sz="4" w:space="0" w:color="auto"/>
              <w:bottom w:val="single" w:sz="4" w:space="0" w:color="auto"/>
              <w:right w:val="single" w:sz="8" w:space="0" w:color="auto"/>
            </w:tcBorders>
          </w:tcPr>
          <w:p w:rsidR="00D5189D" w:rsidRPr="00600082" w:rsidRDefault="00D5189D" w:rsidP="00377878">
            <w:pPr>
              <w:rPr>
                <w:sz w:val="18"/>
                <w:szCs w:val="18"/>
              </w:rPr>
            </w:pPr>
          </w:p>
        </w:tc>
        <w:tc>
          <w:tcPr>
            <w:tcW w:w="791" w:type="dxa"/>
            <w:vMerge/>
            <w:tcBorders>
              <w:top w:val="single" w:sz="8" w:space="0" w:color="auto"/>
              <w:bottom w:val="single" w:sz="4" w:space="0" w:color="auto"/>
              <w:right w:val="single" w:sz="8" w:space="0" w:color="auto"/>
            </w:tcBorders>
          </w:tcPr>
          <w:p w:rsidR="00D5189D" w:rsidRPr="00600082" w:rsidRDefault="00D5189D" w:rsidP="00377878">
            <w:pPr>
              <w:rPr>
                <w:sz w:val="18"/>
                <w:szCs w:val="18"/>
              </w:rPr>
            </w:pPr>
          </w:p>
        </w:tc>
        <w:tc>
          <w:tcPr>
            <w:tcW w:w="1871" w:type="dxa"/>
            <w:vMerge/>
            <w:tcBorders>
              <w:top w:val="single" w:sz="8" w:space="0" w:color="auto"/>
              <w:bottom w:val="single" w:sz="4" w:space="0" w:color="auto"/>
              <w:right w:val="single" w:sz="8" w:space="0" w:color="auto"/>
            </w:tcBorders>
          </w:tcPr>
          <w:p w:rsidR="00D5189D" w:rsidRPr="00600082" w:rsidRDefault="00D5189D" w:rsidP="00377878">
            <w:pPr>
              <w:rPr>
                <w:sz w:val="18"/>
                <w:szCs w:val="18"/>
              </w:rPr>
            </w:pPr>
          </w:p>
        </w:tc>
        <w:tc>
          <w:tcPr>
            <w:tcW w:w="5498" w:type="dxa"/>
            <w:gridSpan w:val="2"/>
            <w:vMerge/>
            <w:tcBorders>
              <w:top w:val="single" w:sz="8" w:space="0" w:color="auto"/>
              <w:bottom w:val="single" w:sz="4" w:space="0" w:color="auto"/>
              <w:right w:val="single" w:sz="4" w:space="0" w:color="auto"/>
            </w:tcBorders>
          </w:tcPr>
          <w:p w:rsidR="00D5189D" w:rsidRPr="00600082" w:rsidRDefault="00D5189D" w:rsidP="00377878">
            <w:pPr>
              <w:rPr>
                <w:sz w:val="18"/>
                <w:szCs w:val="18"/>
              </w:rPr>
            </w:pPr>
          </w:p>
        </w:tc>
        <w:tc>
          <w:tcPr>
            <w:tcW w:w="0" w:type="auto"/>
            <w:tcBorders>
              <w:left w:val="single" w:sz="4" w:space="0" w:color="auto"/>
            </w:tcBorders>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r>
      <w:tr w:rsidR="00D5189D" w:rsidRPr="00600082" w:rsidTr="00600082">
        <w:trPr>
          <w:trHeight w:val="160"/>
        </w:trPr>
        <w:tc>
          <w:tcPr>
            <w:tcW w:w="0" w:type="auto"/>
          </w:tcPr>
          <w:p w:rsidR="00D5189D" w:rsidRPr="00600082" w:rsidRDefault="00D5189D" w:rsidP="00377878">
            <w:pPr>
              <w:rPr>
                <w:sz w:val="18"/>
                <w:szCs w:val="18"/>
              </w:rPr>
            </w:pPr>
          </w:p>
        </w:tc>
        <w:tc>
          <w:tcPr>
            <w:tcW w:w="0" w:type="auto"/>
            <w:tcBorders>
              <w:right w:val="single" w:sz="8" w:space="0" w:color="auto"/>
            </w:tcBorders>
          </w:tcPr>
          <w:p w:rsidR="00D5189D" w:rsidRPr="00600082" w:rsidRDefault="00D5189D" w:rsidP="00377878">
            <w:pPr>
              <w:rPr>
                <w:sz w:val="18"/>
                <w:szCs w:val="18"/>
              </w:rPr>
            </w:pPr>
          </w:p>
        </w:tc>
        <w:tc>
          <w:tcPr>
            <w:tcW w:w="0" w:type="auto"/>
            <w:tcBorders>
              <w:right w:val="single" w:sz="4" w:space="0" w:color="auto"/>
            </w:tcBorders>
          </w:tcPr>
          <w:p w:rsidR="00D5189D" w:rsidRPr="00600082" w:rsidRDefault="00D5189D" w:rsidP="00377878">
            <w:pPr>
              <w:rPr>
                <w:sz w:val="18"/>
                <w:szCs w:val="18"/>
              </w:rPr>
            </w:pPr>
          </w:p>
        </w:tc>
        <w:tc>
          <w:tcPr>
            <w:tcW w:w="0" w:type="auto"/>
            <w:vMerge/>
            <w:tcBorders>
              <w:top w:val="single" w:sz="8" w:space="0" w:color="auto"/>
              <w:left w:val="single" w:sz="4" w:space="0" w:color="auto"/>
              <w:bottom w:val="single" w:sz="4" w:space="0" w:color="auto"/>
              <w:right w:val="single" w:sz="8" w:space="0" w:color="auto"/>
            </w:tcBorders>
          </w:tcPr>
          <w:p w:rsidR="00D5189D" w:rsidRPr="00600082" w:rsidRDefault="00D5189D" w:rsidP="00377878">
            <w:pPr>
              <w:rPr>
                <w:sz w:val="18"/>
                <w:szCs w:val="18"/>
              </w:rPr>
            </w:pPr>
          </w:p>
        </w:tc>
        <w:tc>
          <w:tcPr>
            <w:tcW w:w="791" w:type="dxa"/>
            <w:vMerge/>
            <w:tcBorders>
              <w:top w:val="single" w:sz="8" w:space="0" w:color="auto"/>
              <w:bottom w:val="single" w:sz="4" w:space="0" w:color="auto"/>
              <w:right w:val="single" w:sz="8" w:space="0" w:color="auto"/>
            </w:tcBorders>
          </w:tcPr>
          <w:p w:rsidR="00D5189D" w:rsidRPr="00600082" w:rsidRDefault="00D5189D" w:rsidP="00377878">
            <w:pPr>
              <w:rPr>
                <w:sz w:val="18"/>
                <w:szCs w:val="18"/>
              </w:rPr>
            </w:pPr>
          </w:p>
        </w:tc>
        <w:tc>
          <w:tcPr>
            <w:tcW w:w="1871" w:type="dxa"/>
            <w:vMerge/>
            <w:tcBorders>
              <w:top w:val="single" w:sz="8" w:space="0" w:color="auto"/>
              <w:bottom w:val="single" w:sz="4" w:space="0" w:color="auto"/>
              <w:right w:val="single" w:sz="8" w:space="0" w:color="auto"/>
            </w:tcBorders>
          </w:tcPr>
          <w:p w:rsidR="00D5189D" w:rsidRPr="00600082" w:rsidRDefault="00D5189D" w:rsidP="00377878">
            <w:pPr>
              <w:rPr>
                <w:sz w:val="18"/>
                <w:szCs w:val="18"/>
              </w:rPr>
            </w:pPr>
          </w:p>
        </w:tc>
        <w:tc>
          <w:tcPr>
            <w:tcW w:w="5498" w:type="dxa"/>
            <w:gridSpan w:val="2"/>
            <w:vMerge/>
            <w:tcBorders>
              <w:top w:val="single" w:sz="8" w:space="0" w:color="auto"/>
              <w:bottom w:val="single" w:sz="4" w:space="0" w:color="auto"/>
              <w:right w:val="single" w:sz="4" w:space="0" w:color="auto"/>
            </w:tcBorders>
          </w:tcPr>
          <w:p w:rsidR="00D5189D" w:rsidRPr="00600082" w:rsidRDefault="00D5189D" w:rsidP="00377878">
            <w:pPr>
              <w:rPr>
                <w:sz w:val="18"/>
                <w:szCs w:val="18"/>
              </w:rPr>
            </w:pPr>
          </w:p>
        </w:tc>
        <w:tc>
          <w:tcPr>
            <w:tcW w:w="0" w:type="auto"/>
            <w:tcBorders>
              <w:left w:val="single" w:sz="4" w:space="0" w:color="auto"/>
            </w:tcBorders>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c>
          <w:tcPr>
            <w:tcW w:w="0" w:type="auto"/>
          </w:tcPr>
          <w:p w:rsidR="00D5189D" w:rsidRPr="00600082" w:rsidRDefault="00D5189D" w:rsidP="00377878">
            <w:pPr>
              <w:rPr>
                <w:sz w:val="18"/>
                <w:szCs w:val="18"/>
              </w:rPr>
            </w:pPr>
          </w:p>
        </w:tc>
      </w:tr>
    </w:tbl>
    <w:p w:rsidR="00A9781D" w:rsidRDefault="00A35147">
      <w:pPr>
        <w:spacing w:line="20" w:lineRule="exact"/>
        <w:rPr>
          <w:sz w:val="20"/>
          <w:szCs w:val="20"/>
        </w:rPr>
      </w:pPr>
      <w:r>
        <w:rPr>
          <w:sz w:val="20"/>
          <w:szCs w:val="20"/>
        </w:rPr>
        <w:pict>
          <v:rect id="Shape 8" o:spid="_x0000_s1033" style="position:absolute;margin-left:16.5pt;margin-top:-284.9pt;width:1pt;height:.95pt;z-index:-251625472;visibility:visible;mso-wrap-distance-left:0;mso-wrap-distance-right:0;mso-position-horizontal-relative:text;mso-position-vertical-relative:text" o:allowincell="f" fillcolor="black" stroked="f"/>
        </w:pict>
      </w:r>
      <w:r w:rsidR="00720197">
        <w:rPr>
          <w:noProof/>
          <w:sz w:val="20"/>
          <w:szCs w:val="20"/>
        </w:rPr>
        <w:drawing>
          <wp:anchor distT="0" distB="0" distL="114300" distR="114300" simplePos="0" relativeHeight="251624448" behindDoc="1" locked="0" layoutInCell="0" allowOverlap="1">
            <wp:simplePos x="0" y="0"/>
            <wp:positionH relativeFrom="column">
              <wp:posOffset>1874520</wp:posOffset>
            </wp:positionH>
            <wp:positionV relativeFrom="paragraph">
              <wp:posOffset>-3440430</wp:posOffset>
            </wp:positionV>
            <wp:extent cx="697865" cy="111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extLst>
                    </a:blip>
                    <a:srcRect/>
                    <a:stretch>
                      <a:fillRect/>
                    </a:stretch>
                  </pic:blipFill>
                  <pic:spPr bwMode="auto">
                    <a:xfrm>
                      <a:off x="0" y="0"/>
                      <a:ext cx="697865" cy="111125"/>
                    </a:xfrm>
                    <a:prstGeom prst="rect">
                      <a:avLst/>
                    </a:prstGeom>
                    <a:noFill/>
                  </pic:spPr>
                </pic:pic>
              </a:graphicData>
            </a:graphic>
          </wp:anchor>
        </w:drawing>
      </w:r>
    </w:p>
    <w:p w:rsidR="00A9781D" w:rsidRDefault="00A9781D">
      <w:pPr>
        <w:sectPr w:rsidR="00A9781D" w:rsidSect="005F1C2A">
          <w:type w:val="continuous"/>
          <w:pgSz w:w="11900" w:h="16840"/>
          <w:pgMar w:top="851" w:right="963" w:bottom="993" w:left="1300" w:header="0" w:footer="0" w:gutter="0"/>
          <w:cols w:space="720" w:equalWidth="0">
            <w:col w:w="9640"/>
          </w:cols>
          <w:titlePg/>
          <w:docGrid w:linePitch="299"/>
        </w:sectPr>
      </w:pPr>
    </w:p>
    <w:p w:rsidR="00A9781D" w:rsidRDefault="00A9781D">
      <w:pPr>
        <w:spacing w:line="20" w:lineRule="exact"/>
        <w:rPr>
          <w:sz w:val="20"/>
          <w:szCs w:val="20"/>
        </w:rPr>
      </w:pPr>
      <w:bookmarkStart w:id="0" w:name="page3"/>
      <w:bookmarkStart w:id="1" w:name="page4"/>
      <w:bookmarkEnd w:id="0"/>
      <w:bookmarkEnd w:id="1"/>
    </w:p>
    <w:p w:rsidR="00A9781D" w:rsidRDefault="007C5A07" w:rsidP="00727D54">
      <w:pPr>
        <w:spacing w:line="200" w:lineRule="exact"/>
        <w:jc w:val="center"/>
        <w:rPr>
          <w:rFonts w:eastAsia="Calibri"/>
          <w:b/>
          <w:bCs/>
          <w:sz w:val="24"/>
          <w:szCs w:val="24"/>
        </w:rPr>
      </w:pPr>
      <w:r w:rsidRPr="00643263">
        <w:rPr>
          <w:rFonts w:eastAsia="Calibri"/>
          <w:b/>
          <w:bCs/>
          <w:sz w:val="24"/>
          <w:szCs w:val="24"/>
        </w:rPr>
        <w:t>1.</w:t>
      </w:r>
      <w:r>
        <w:rPr>
          <w:rFonts w:eastAsia="Calibri"/>
          <w:b/>
          <w:bCs/>
          <w:sz w:val="24"/>
          <w:szCs w:val="24"/>
        </w:rPr>
        <w:t>2</w:t>
      </w:r>
      <w:r w:rsidRPr="00643263">
        <w:rPr>
          <w:rFonts w:eastAsia="Calibri"/>
          <w:b/>
          <w:bCs/>
          <w:sz w:val="24"/>
          <w:szCs w:val="24"/>
        </w:rPr>
        <w:t>.</w:t>
      </w:r>
      <w:r>
        <w:rPr>
          <w:rFonts w:eastAsia="Calibri"/>
          <w:b/>
          <w:bCs/>
          <w:sz w:val="24"/>
          <w:szCs w:val="24"/>
        </w:rPr>
        <w:t xml:space="preserve"> </w:t>
      </w:r>
      <w:r w:rsidRPr="00643263">
        <w:rPr>
          <w:rFonts w:eastAsia="Calibri"/>
          <w:b/>
          <w:bCs/>
          <w:sz w:val="24"/>
          <w:szCs w:val="24"/>
        </w:rPr>
        <w:t xml:space="preserve">Назначение </w:t>
      </w:r>
      <w:r>
        <w:rPr>
          <w:rFonts w:eastAsia="Calibri"/>
          <w:b/>
          <w:bCs/>
          <w:sz w:val="24"/>
          <w:szCs w:val="24"/>
        </w:rPr>
        <w:t xml:space="preserve">кнопок </w:t>
      </w:r>
      <w:r w:rsidRPr="00643263">
        <w:rPr>
          <w:rFonts w:eastAsia="Calibri"/>
          <w:b/>
          <w:bCs/>
          <w:sz w:val="24"/>
          <w:szCs w:val="24"/>
        </w:rPr>
        <w:t>управление прибором.</w:t>
      </w:r>
    </w:p>
    <w:p w:rsidR="007C5A07" w:rsidRDefault="007C5A07">
      <w:pPr>
        <w:spacing w:line="200" w:lineRule="exact"/>
        <w:rPr>
          <w:rFonts w:eastAsia="Calibri"/>
          <w:b/>
          <w:bCs/>
          <w:sz w:val="24"/>
          <w:szCs w:val="24"/>
        </w:rPr>
      </w:pPr>
    </w:p>
    <w:p w:rsidR="007C5A07" w:rsidRDefault="007C5A07" w:rsidP="007C5A07">
      <w:pPr>
        <w:spacing w:line="200" w:lineRule="exact"/>
        <w:ind w:right="381"/>
        <w:jc w:val="right"/>
      </w:pPr>
      <w:r>
        <w:t xml:space="preserve">Таблица 4.1. </w:t>
      </w:r>
      <w:r w:rsidRPr="007C5A07">
        <w:rPr>
          <w:b/>
        </w:rPr>
        <w:t xml:space="preserve">Клавиши для управления курсором и </w:t>
      </w:r>
      <w:r>
        <w:rPr>
          <w:b/>
        </w:rPr>
        <w:t>цифровые</w:t>
      </w:r>
      <w:r w:rsidRPr="007C5A07">
        <w:rPr>
          <w:b/>
        </w:rPr>
        <w:t>.</w:t>
      </w:r>
    </w:p>
    <w:p w:rsidR="007C5A07" w:rsidRDefault="00A35147">
      <w:pPr>
        <w:spacing w:line="200" w:lineRule="exact"/>
      </w:pPr>
      <w:r>
        <w:rPr>
          <w:noProof/>
        </w:rPr>
        <w:pict>
          <v:shape id="_x0000_s1121" type="#_x0000_t75" style="position:absolute;margin-left:14.9pt;margin-top:.55pt;width:452.4pt;height:270.35pt;z-index:251698176">
            <v:imagedata r:id="rId12" o:title="кнопки курсора"/>
            <w10:wrap type="topAndBottom"/>
          </v:shape>
        </w:pict>
      </w:r>
    </w:p>
    <w:p w:rsidR="007C5A07" w:rsidRDefault="007C5A07">
      <w:pPr>
        <w:spacing w:line="200" w:lineRule="exact"/>
      </w:pPr>
    </w:p>
    <w:p w:rsidR="007C5A07" w:rsidRDefault="00A35147" w:rsidP="007C5A07">
      <w:pPr>
        <w:spacing w:line="200" w:lineRule="exact"/>
        <w:ind w:right="381"/>
        <w:jc w:val="right"/>
      </w:pPr>
      <w:r>
        <w:rPr>
          <w:noProof/>
        </w:rPr>
        <w:pict>
          <v:shape id="_x0000_s1122" type="#_x0000_t75" style="position:absolute;left:0;text-align:left;margin-left:23.7pt;margin-top:10.7pt;width:446.75pt;height:165.8pt;z-index:251700224">
            <v:imagedata r:id="rId13" o:title="кнопки охранки"/>
            <w10:wrap type="topAndBottom"/>
          </v:shape>
        </w:pict>
      </w:r>
      <w:r w:rsidR="007C5A07">
        <w:t xml:space="preserve">Таблица 4.2. </w:t>
      </w:r>
      <w:r w:rsidR="007C5A07" w:rsidRPr="007C5A07">
        <w:rPr>
          <w:b/>
        </w:rPr>
        <w:t>Клавиши, для управления охранной частью</w:t>
      </w:r>
      <w:r w:rsidR="007C5A07">
        <w:rPr>
          <w:b/>
        </w:rPr>
        <w:t>.</w:t>
      </w:r>
    </w:p>
    <w:p w:rsidR="007C5A07" w:rsidRDefault="007C5A07">
      <w:pPr>
        <w:spacing w:line="200" w:lineRule="exact"/>
      </w:pPr>
    </w:p>
    <w:p w:rsidR="007C5A07" w:rsidRDefault="007C5A07" w:rsidP="007C5A07">
      <w:pPr>
        <w:spacing w:line="200" w:lineRule="exact"/>
        <w:ind w:right="239"/>
        <w:jc w:val="right"/>
      </w:pPr>
      <w:r>
        <w:t xml:space="preserve">Таблица 4.3. </w:t>
      </w:r>
      <w:r>
        <w:rPr>
          <w:b/>
        </w:rPr>
        <w:t>Клавиши</w:t>
      </w:r>
      <w:r w:rsidRPr="007C5A07">
        <w:rPr>
          <w:b/>
        </w:rPr>
        <w:t xml:space="preserve"> для управления устройствами и сценариями.</w:t>
      </w:r>
    </w:p>
    <w:p w:rsidR="007C5A07" w:rsidRDefault="00A35147" w:rsidP="00727D54">
      <w:pPr>
        <w:ind w:right="239"/>
        <w:jc w:val="right"/>
      </w:pPr>
      <w:r>
        <w:rPr>
          <w:noProof/>
        </w:rPr>
        <w:pict>
          <v:shape id="_x0000_s1123" type="#_x0000_t75" style="position:absolute;left:0;text-align:left;margin-left:19.3pt;margin-top:3.35pt;width:457.8pt;height:196.15pt;z-index:251702272">
            <v:imagedata r:id="rId14" o:title="кнопки сценариев"/>
            <w10:wrap type="topAndBottom"/>
          </v:shape>
        </w:pict>
      </w:r>
      <w:r w:rsidR="007C5A07">
        <w:br w:type="page"/>
      </w:r>
      <w:r w:rsidR="007C5A07">
        <w:lastRenderedPageBreak/>
        <w:t xml:space="preserve">Таблица 4.4 </w:t>
      </w:r>
      <w:r w:rsidR="007C5A07" w:rsidRPr="00727D54">
        <w:rPr>
          <w:b/>
        </w:rPr>
        <w:t>Горячие клавиши для перевода прибора из одного состояния в другое</w:t>
      </w:r>
      <w:r w:rsidR="00727D54">
        <w:t>.</w:t>
      </w:r>
    </w:p>
    <w:p w:rsidR="007C5A07" w:rsidRDefault="007C5A07">
      <w:pPr>
        <w:spacing w:line="200" w:lineRule="exact"/>
        <w:rPr>
          <w:sz w:val="20"/>
          <w:szCs w:val="20"/>
        </w:rPr>
      </w:pPr>
    </w:p>
    <w:p w:rsidR="00111D0C" w:rsidRPr="00727D54" w:rsidRDefault="007C5A07" w:rsidP="00727D54">
      <w:pPr>
        <w:jc w:val="center"/>
        <w:rPr>
          <w:b/>
          <w:sz w:val="20"/>
          <w:szCs w:val="20"/>
        </w:rPr>
      </w:pPr>
      <w:bookmarkStart w:id="2" w:name="page5"/>
      <w:bookmarkEnd w:id="2"/>
      <w:r>
        <w:rPr>
          <w:noProof/>
          <w:sz w:val="20"/>
          <w:szCs w:val="20"/>
        </w:rPr>
        <w:drawing>
          <wp:inline distT="0" distB="0" distL="0" distR="0">
            <wp:extent cx="6019165" cy="4540250"/>
            <wp:effectExtent l="19050" t="0" r="635" b="0"/>
            <wp:docPr id="33" name="Рисунок 33" descr="C:\Users\Andrey\AppData\Local\Microsoft\Windows\INetCache\Content.Word\кнопки быстры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ndrey\AppData\Local\Microsoft\Windows\INetCache\Content.Word\кнопки быстрые.png"/>
                    <pic:cNvPicPr>
                      <a:picLocks noChangeAspect="1" noChangeArrowheads="1"/>
                    </pic:cNvPicPr>
                  </pic:nvPicPr>
                  <pic:blipFill>
                    <a:blip r:embed="rId15"/>
                    <a:srcRect/>
                    <a:stretch>
                      <a:fillRect/>
                    </a:stretch>
                  </pic:blipFill>
                  <pic:spPr bwMode="auto">
                    <a:xfrm>
                      <a:off x="0" y="0"/>
                      <a:ext cx="6019165" cy="4540250"/>
                    </a:xfrm>
                    <a:prstGeom prst="rect">
                      <a:avLst/>
                    </a:prstGeom>
                    <a:noFill/>
                    <a:ln w="9525">
                      <a:noFill/>
                      <a:miter lim="800000"/>
                      <a:headEnd/>
                      <a:tailEnd/>
                    </a:ln>
                  </pic:spPr>
                </pic:pic>
              </a:graphicData>
            </a:graphic>
          </wp:inline>
        </w:drawing>
      </w:r>
      <w:r w:rsidR="007D6D5E">
        <w:rPr>
          <w:rFonts w:eastAsia="Times New Roman"/>
          <w:b/>
          <w:bCs/>
        </w:rPr>
        <w:br w:type="page"/>
      </w:r>
      <w:bookmarkStart w:id="3" w:name="page6"/>
      <w:bookmarkEnd w:id="3"/>
      <w:r w:rsidR="00111D0C" w:rsidRPr="002A528A">
        <w:rPr>
          <w:b/>
          <w:sz w:val="24"/>
          <w:szCs w:val="24"/>
        </w:rPr>
        <w:lastRenderedPageBreak/>
        <w:t xml:space="preserve">2. Режимы </w:t>
      </w:r>
      <w:r w:rsidR="00727D54" w:rsidRPr="002A528A">
        <w:rPr>
          <w:b/>
          <w:sz w:val="24"/>
          <w:szCs w:val="24"/>
        </w:rPr>
        <w:t xml:space="preserve">работы </w:t>
      </w:r>
      <w:r w:rsidR="00111D0C" w:rsidRPr="002A528A">
        <w:rPr>
          <w:b/>
          <w:sz w:val="24"/>
          <w:szCs w:val="24"/>
        </w:rPr>
        <w:t>прибора.</w:t>
      </w:r>
    </w:p>
    <w:p w:rsidR="00111D0C" w:rsidRPr="00727D54" w:rsidRDefault="00111D0C" w:rsidP="00111D0C">
      <w:pPr>
        <w:rPr>
          <w:sz w:val="20"/>
          <w:szCs w:val="20"/>
        </w:rPr>
      </w:pPr>
    </w:p>
    <w:p w:rsidR="00111D0C" w:rsidRPr="00727D54" w:rsidRDefault="00111D0C" w:rsidP="00111D0C">
      <w:pPr>
        <w:rPr>
          <w:sz w:val="20"/>
          <w:szCs w:val="20"/>
        </w:rPr>
      </w:pPr>
      <w:r w:rsidRPr="00727D54">
        <w:rPr>
          <w:sz w:val="20"/>
          <w:szCs w:val="20"/>
        </w:rPr>
        <w:t>Прибор может находиться в следующих режимах функционирования:</w:t>
      </w:r>
    </w:p>
    <w:p w:rsidR="00111D0C" w:rsidRPr="00727D54" w:rsidRDefault="00111D0C" w:rsidP="00111D0C">
      <w:pPr>
        <w:rPr>
          <w:sz w:val="20"/>
          <w:szCs w:val="20"/>
        </w:rPr>
      </w:pPr>
    </w:p>
    <w:p w:rsidR="00111D0C" w:rsidRPr="00727D54" w:rsidRDefault="00111D0C" w:rsidP="00111D0C">
      <w:pPr>
        <w:rPr>
          <w:sz w:val="20"/>
          <w:szCs w:val="20"/>
        </w:rPr>
      </w:pPr>
      <w:r w:rsidRPr="00727D54">
        <w:rPr>
          <w:b/>
          <w:sz w:val="20"/>
          <w:szCs w:val="20"/>
        </w:rPr>
        <w:t>Дежурный режим</w:t>
      </w:r>
      <w:r w:rsidRPr="00727D54">
        <w:rPr>
          <w:sz w:val="20"/>
          <w:szCs w:val="20"/>
        </w:rPr>
        <w:t xml:space="preserve"> – В данном режиме прибор осуществляет мониторинг адресных устройств. На основном окне прибора представлена надпись «Дежурный». В поле расшифровки показаны дополнительные состояния. Звуковая индикация отсутствует. Светится индикатор НОРМА.</w:t>
      </w:r>
    </w:p>
    <w:p w:rsidR="00111D0C" w:rsidRPr="00727D54" w:rsidRDefault="00111D0C" w:rsidP="00111D0C">
      <w:pPr>
        <w:rPr>
          <w:sz w:val="20"/>
          <w:szCs w:val="20"/>
        </w:rPr>
      </w:pPr>
    </w:p>
    <w:p w:rsidR="00111D0C" w:rsidRPr="00727D54" w:rsidRDefault="00111D0C" w:rsidP="00111D0C">
      <w:pPr>
        <w:rPr>
          <w:sz w:val="20"/>
          <w:szCs w:val="20"/>
        </w:rPr>
      </w:pPr>
      <w:r w:rsidRPr="00727D54">
        <w:rPr>
          <w:b/>
          <w:sz w:val="20"/>
          <w:szCs w:val="20"/>
        </w:rPr>
        <w:t>Режим Пуска АПТ</w:t>
      </w:r>
      <w:r w:rsidRPr="00727D54">
        <w:rPr>
          <w:sz w:val="20"/>
          <w:szCs w:val="20"/>
        </w:rPr>
        <w:t xml:space="preserve"> </w:t>
      </w:r>
      <w:r w:rsidR="00727D54" w:rsidRPr="00727D54">
        <w:rPr>
          <w:sz w:val="20"/>
          <w:szCs w:val="20"/>
        </w:rPr>
        <w:t xml:space="preserve">– </w:t>
      </w:r>
      <w:r w:rsidRPr="00727D54">
        <w:rPr>
          <w:sz w:val="20"/>
          <w:szCs w:val="20"/>
        </w:rPr>
        <w:t>В данном режиме зафиксирован пуск насосной станции или модуля пожаротушения. На основном окне прибора представлена надпись «ПУСК АПТ». В поле расшифровки показаны включенные насосные станции или МПТ. Для просмотра всех устройств, необходимо нажать клавишу «4» или «6». В данном режиме возврат к основному окну из любого другого окна происходит по истечении 60 с. Звуковая сигнализация включена (сирена). Индикатор ПУСК АПТ мигает при наличии задержки включения и постоянно светится после прихода события "Тушение" от насосной станции или модуля пожаротушения.</w:t>
      </w:r>
    </w:p>
    <w:p w:rsidR="00111D0C" w:rsidRPr="00727D54" w:rsidRDefault="00111D0C" w:rsidP="00111D0C">
      <w:pPr>
        <w:rPr>
          <w:sz w:val="20"/>
          <w:szCs w:val="20"/>
        </w:rPr>
      </w:pPr>
    </w:p>
    <w:p w:rsidR="00111D0C" w:rsidRPr="00727D54" w:rsidRDefault="00111D0C" w:rsidP="00111D0C">
      <w:pPr>
        <w:rPr>
          <w:sz w:val="20"/>
          <w:szCs w:val="20"/>
        </w:rPr>
      </w:pPr>
      <w:r w:rsidRPr="00727D54">
        <w:rPr>
          <w:b/>
          <w:sz w:val="20"/>
          <w:szCs w:val="20"/>
        </w:rPr>
        <w:t>Режим «Пожар 1»</w:t>
      </w:r>
      <w:r w:rsidRPr="00727D54">
        <w:rPr>
          <w:sz w:val="20"/>
          <w:szCs w:val="20"/>
        </w:rPr>
        <w:t xml:space="preserve"> – В данном режиме в одной или нескольких зонах зафиксировано состояние «Пожар 1». На основном окне прибора представлена надпись «Пожар 1». В поле расшифровки показаны зоны, находящиеся в режиме «Пожар 1» (см. описание поля расшифровки). Для просмотра всех зон, находящихся в режиме «Пожар1», необходимо нажать клавишу «4»,«6» или «Пожары». В данном режиме возврат к основному окну из любого другого окна происходит по истечении 60 с. Звуковая сигнализация включена (сирена с увеличенной частотой). Индикатор ПОЖАР мигает с частотой 1 Гц.</w:t>
      </w:r>
    </w:p>
    <w:p w:rsidR="00111D0C" w:rsidRPr="00727D54" w:rsidRDefault="00111D0C" w:rsidP="00111D0C">
      <w:pPr>
        <w:rPr>
          <w:sz w:val="20"/>
          <w:szCs w:val="20"/>
        </w:rPr>
      </w:pPr>
    </w:p>
    <w:p w:rsidR="00111D0C" w:rsidRDefault="00111D0C" w:rsidP="00111D0C">
      <w:pPr>
        <w:rPr>
          <w:sz w:val="20"/>
          <w:szCs w:val="20"/>
        </w:rPr>
      </w:pPr>
      <w:r w:rsidRPr="00727D54">
        <w:rPr>
          <w:b/>
          <w:sz w:val="20"/>
          <w:szCs w:val="20"/>
        </w:rPr>
        <w:t>Режим «Пожар 2»</w:t>
      </w:r>
      <w:r w:rsidRPr="00727D54">
        <w:rPr>
          <w:sz w:val="20"/>
          <w:szCs w:val="20"/>
        </w:rPr>
        <w:t xml:space="preserve"> –– В данном режиме зафиксировано состояние «Пожар 2»</w:t>
      </w:r>
      <w:r w:rsidR="00727D54" w:rsidRPr="00727D54">
        <w:rPr>
          <w:sz w:val="20"/>
          <w:szCs w:val="20"/>
        </w:rPr>
        <w:t>.</w:t>
      </w:r>
      <w:r w:rsidRPr="00727D54">
        <w:rPr>
          <w:sz w:val="20"/>
          <w:szCs w:val="20"/>
        </w:rPr>
        <w:t xml:space="preserve"> На основном окне прибора представлена надпись «Пожар 2». В поле расшифровки показаны зоны,</w:t>
      </w:r>
      <w:r w:rsidR="002A528A">
        <w:rPr>
          <w:sz w:val="20"/>
          <w:szCs w:val="20"/>
        </w:rPr>
        <w:t xml:space="preserve"> </w:t>
      </w:r>
      <w:r w:rsidRPr="00727D54">
        <w:rPr>
          <w:sz w:val="20"/>
          <w:szCs w:val="20"/>
        </w:rPr>
        <w:t>находящиеся в состоянии пожарной тревоги. Для просмотра всех зон, находящихся</w:t>
      </w:r>
      <w:r w:rsidR="00727D54" w:rsidRPr="00727D54">
        <w:rPr>
          <w:sz w:val="20"/>
          <w:szCs w:val="20"/>
        </w:rPr>
        <w:t xml:space="preserve"> </w:t>
      </w:r>
      <w:r w:rsidRPr="00727D54">
        <w:rPr>
          <w:sz w:val="20"/>
          <w:szCs w:val="20"/>
        </w:rPr>
        <w:t>в</w:t>
      </w:r>
      <w:r w:rsidR="00727D54" w:rsidRPr="00727D54">
        <w:rPr>
          <w:sz w:val="20"/>
          <w:szCs w:val="20"/>
        </w:rPr>
        <w:t xml:space="preserve"> </w:t>
      </w:r>
      <w:r w:rsidRPr="00727D54">
        <w:rPr>
          <w:sz w:val="20"/>
          <w:szCs w:val="20"/>
        </w:rPr>
        <w:t>режиме пожарной тревоги необходимо нажать клавишу «4»,«6» или «Пожары». В данном режиме возврат к основному окну происходит по истечении 30 с. Звуковая сигнализация включена (сирена). Индикатор ПОЖАР светится постоянно.</w:t>
      </w:r>
    </w:p>
    <w:p w:rsidR="002A528A" w:rsidRPr="00727D54" w:rsidRDefault="002A528A" w:rsidP="00111D0C">
      <w:pPr>
        <w:rPr>
          <w:sz w:val="20"/>
          <w:szCs w:val="20"/>
        </w:rPr>
      </w:pPr>
    </w:p>
    <w:p w:rsidR="00111D0C" w:rsidRPr="00727D54" w:rsidRDefault="00111D0C" w:rsidP="00111D0C">
      <w:pPr>
        <w:rPr>
          <w:sz w:val="20"/>
          <w:szCs w:val="20"/>
        </w:rPr>
      </w:pPr>
      <w:r w:rsidRPr="00727D54">
        <w:rPr>
          <w:b/>
          <w:sz w:val="20"/>
          <w:szCs w:val="20"/>
        </w:rPr>
        <w:t>Режим охранной тревоги</w:t>
      </w:r>
      <w:r w:rsidRPr="00727D54">
        <w:rPr>
          <w:sz w:val="20"/>
          <w:szCs w:val="20"/>
        </w:rPr>
        <w:t xml:space="preserve"> – В данном режиме прибор получил сигнал о нарушении охранного шлейфа адресных устройств или сработки адресных охранных устройств, а также подбор кода с адресного устройства ввода. На основном окне прибора появляется надпись «Тревога». В поле расшифровки показаны зоны или устройства, находящиеся в состоянии охранной тревоги (см. описание поля расшифровки). Для просмотра всех случаев тревоги необходимо нажать клавишу «4»,«6» или «Тревоги». Звуковая индикация включена (двутональная сирена). Индикатор ТРЕВОГА мигает с частотой 1 Гц.</w:t>
      </w:r>
    </w:p>
    <w:p w:rsidR="00111D0C" w:rsidRPr="00727D54" w:rsidRDefault="00111D0C" w:rsidP="00111D0C">
      <w:pPr>
        <w:rPr>
          <w:sz w:val="20"/>
          <w:szCs w:val="20"/>
        </w:rPr>
      </w:pPr>
    </w:p>
    <w:p w:rsidR="00111D0C" w:rsidRPr="00727D54" w:rsidRDefault="00111D0C" w:rsidP="00111D0C">
      <w:pPr>
        <w:rPr>
          <w:sz w:val="20"/>
          <w:szCs w:val="20"/>
        </w:rPr>
      </w:pPr>
      <w:r w:rsidRPr="00727D54">
        <w:rPr>
          <w:b/>
          <w:sz w:val="20"/>
          <w:szCs w:val="20"/>
        </w:rPr>
        <w:t xml:space="preserve">Режим неисправности </w:t>
      </w:r>
      <w:r w:rsidRPr="00727D54">
        <w:rPr>
          <w:sz w:val="20"/>
          <w:szCs w:val="20"/>
        </w:rPr>
        <w:t>– В данном режиме прибором зафиксирована неисправность либо потеря связи с одним или несколькими адресными устройствами, неисправность выхода с контролем целостности цепи, отсутствие питания на одном из вводов питания прибора. В основном окне прибора представлена надпись «Неисправность». В поле расшифровки показаны неисправности. Для просмотра всех неисправностей необходимо нажать клавишу «4»,«6» или «Неисправности». В данном режиме возврат к основному окну происходит по истечении 60 с. Звуковая сигнализация включена (прерывистый зуммер с частотой 1 Гц). Светится постоянно индикатор НЕИСПР. При неисправности питания мигает индикатор ПИТАНИЕ.</w:t>
      </w:r>
    </w:p>
    <w:p w:rsidR="00111D0C" w:rsidRPr="00727D54" w:rsidRDefault="00111D0C" w:rsidP="00111D0C">
      <w:pPr>
        <w:rPr>
          <w:sz w:val="20"/>
          <w:szCs w:val="20"/>
        </w:rPr>
      </w:pPr>
    </w:p>
    <w:p w:rsidR="00111D0C" w:rsidRPr="00727D54" w:rsidRDefault="00111D0C" w:rsidP="00111D0C">
      <w:pPr>
        <w:rPr>
          <w:sz w:val="20"/>
          <w:szCs w:val="20"/>
        </w:rPr>
      </w:pPr>
      <w:r w:rsidRPr="00727D54">
        <w:rPr>
          <w:b/>
          <w:sz w:val="20"/>
          <w:szCs w:val="20"/>
        </w:rPr>
        <w:t>Режим невзятия</w:t>
      </w:r>
      <w:r w:rsidRPr="00727D54">
        <w:rPr>
          <w:sz w:val="20"/>
          <w:szCs w:val="20"/>
        </w:rPr>
        <w:t xml:space="preserve"> – В данном режиме прибором зафиксирована неудачная постановка на охрану одной или нескольких охранных зон, т.е. на момент постановки охранный шлейф адресных устройств был нарушен, либо было зафиксировано вскрытие устройства или потеря связи с ним. В основном окне прибора появляется надпись «Невзятие». В поле расшифровки показаны зоны, в которых произошла неудачная постановка на охрану. Для просмотра всех зон, неудачно поставленных на охрану, необходимо нажать клавишу «4» или «6». Звуковая индикация отсутствует. Световая индикация отсутствует.</w:t>
      </w:r>
    </w:p>
    <w:p w:rsidR="00111D0C" w:rsidRPr="00727D54" w:rsidRDefault="00111D0C" w:rsidP="00111D0C">
      <w:pPr>
        <w:rPr>
          <w:sz w:val="20"/>
          <w:szCs w:val="20"/>
        </w:rPr>
      </w:pPr>
    </w:p>
    <w:p w:rsidR="00111D0C" w:rsidRPr="00727D54" w:rsidRDefault="00111D0C" w:rsidP="00111D0C">
      <w:pPr>
        <w:rPr>
          <w:sz w:val="20"/>
          <w:szCs w:val="20"/>
        </w:rPr>
      </w:pPr>
      <w:r w:rsidRPr="00727D54">
        <w:rPr>
          <w:b/>
          <w:sz w:val="20"/>
          <w:szCs w:val="20"/>
        </w:rPr>
        <w:t>Режим отключения</w:t>
      </w:r>
      <w:r w:rsidRPr="00727D54">
        <w:rPr>
          <w:sz w:val="20"/>
          <w:szCs w:val="20"/>
        </w:rPr>
        <w:t xml:space="preserve"> – В данном режиме одно или несколько адресных устройств, подключенных к прибору находятся в состоянии «отключение», т.е. сигналы неисправности, потери связи и тревоги от таких устройств фиксироваться не будут. Также прибор переходит в данный режим при блокировке одного или нескольких сценариев. Это означает что автоматический запуск таких сценариев, в случае совпадения условий запуска, будет заблокирован. В основном окне прибора представлена надпись «Отключение». В поле расшифровки показаны случаи отключения. Для просмотра всех адресных устройств, находящихся в состоянии «отключение» нажмите клавишу «4»,«6» или «Откл.». В данном режиме возврат к основному окну происходит по истечении 60 секунд. Звуковая индикация отсутствует. Светится постоянно индикатор ОТКЛЮЧЕНИЕ.</w:t>
      </w:r>
    </w:p>
    <w:p w:rsidR="00111D0C" w:rsidRPr="00727D54" w:rsidRDefault="00111D0C" w:rsidP="00111D0C">
      <w:pPr>
        <w:rPr>
          <w:sz w:val="20"/>
          <w:szCs w:val="20"/>
        </w:rPr>
      </w:pPr>
    </w:p>
    <w:p w:rsidR="002A528A" w:rsidRDefault="002A528A">
      <w:pPr>
        <w:rPr>
          <w:b/>
          <w:sz w:val="20"/>
          <w:szCs w:val="20"/>
        </w:rPr>
      </w:pPr>
      <w:r>
        <w:rPr>
          <w:b/>
          <w:sz w:val="20"/>
          <w:szCs w:val="20"/>
        </w:rPr>
        <w:br w:type="page"/>
      </w:r>
    </w:p>
    <w:p w:rsidR="00111D0C" w:rsidRPr="00727D54" w:rsidRDefault="00111D0C" w:rsidP="00111D0C">
      <w:pPr>
        <w:rPr>
          <w:sz w:val="20"/>
          <w:szCs w:val="20"/>
        </w:rPr>
      </w:pPr>
      <w:r w:rsidRPr="00727D54">
        <w:rPr>
          <w:b/>
          <w:sz w:val="20"/>
          <w:szCs w:val="20"/>
        </w:rPr>
        <w:lastRenderedPageBreak/>
        <w:t>Режим отключения автоматики</w:t>
      </w:r>
      <w:r w:rsidRPr="00727D54">
        <w:rPr>
          <w:sz w:val="20"/>
          <w:szCs w:val="20"/>
        </w:rPr>
        <w:t xml:space="preserve"> - В данном режиме одно или несколько исполнительных устройств или насосная станция переведены в режим ручного управления. Если устройство переведено в режим ручного управления, то события от него будут фиксироваться прибором, но участвовать в своем сценарии оно не будет. Включить такое устройство можно только через меню прибора. Если автоматика отключена у насосной станции, то включить можно только устройства, входящие в ее состав по отдельности. В основном окне прибора представлена надпись «АВТО ОТКЛ». В поле расшифровки показаны случаи отключения. Для просмотра всех исполнительных устройств, находящихся в режиме ручного управления нажмите клавишу «4» или «6». В данном режиме возврат к основному окну происходит по истечении 60 с. Звуковая индикация отсутствует. Светится постоянно индикатор «АВТО ОТКЛ».</w:t>
      </w:r>
    </w:p>
    <w:p w:rsidR="00111D0C" w:rsidRPr="00727D54" w:rsidRDefault="00111D0C" w:rsidP="00111D0C">
      <w:pPr>
        <w:rPr>
          <w:sz w:val="20"/>
          <w:szCs w:val="20"/>
        </w:rPr>
      </w:pPr>
    </w:p>
    <w:p w:rsidR="00111D0C" w:rsidRPr="00727D54" w:rsidRDefault="00111D0C" w:rsidP="00111D0C">
      <w:pPr>
        <w:rPr>
          <w:sz w:val="20"/>
          <w:szCs w:val="20"/>
        </w:rPr>
      </w:pPr>
      <w:r w:rsidRPr="00727D54">
        <w:rPr>
          <w:sz w:val="20"/>
          <w:szCs w:val="20"/>
        </w:rPr>
        <w:t>Прибор может находиться одновременно во всех режимах (кроме режима «Дежурный»). В этом случае действует</w:t>
      </w:r>
      <w:r w:rsidR="002A528A">
        <w:rPr>
          <w:sz w:val="20"/>
          <w:szCs w:val="20"/>
        </w:rPr>
        <w:t xml:space="preserve"> </w:t>
      </w:r>
      <w:r w:rsidRPr="00727D54">
        <w:rPr>
          <w:sz w:val="20"/>
          <w:szCs w:val="20"/>
        </w:rPr>
        <w:t>следующий приоритет звуковой индикации и индикации на дисплее: режим «Пуск пожаротушения», режим</w:t>
      </w:r>
      <w:r w:rsidR="002A528A">
        <w:rPr>
          <w:sz w:val="20"/>
          <w:szCs w:val="20"/>
        </w:rPr>
        <w:t xml:space="preserve"> </w:t>
      </w:r>
      <w:r w:rsidRPr="00727D54">
        <w:rPr>
          <w:sz w:val="20"/>
          <w:szCs w:val="20"/>
        </w:rPr>
        <w:t>«Пожар 2»,</w:t>
      </w:r>
      <w:r w:rsidR="002A528A">
        <w:rPr>
          <w:sz w:val="20"/>
          <w:szCs w:val="20"/>
        </w:rPr>
        <w:t xml:space="preserve"> </w:t>
      </w:r>
      <w:r w:rsidRPr="00727D54">
        <w:rPr>
          <w:sz w:val="20"/>
          <w:szCs w:val="20"/>
        </w:rPr>
        <w:t>режим охранной тревоги, режим «Пожар 1», режим неисправности, режим невзятия, режим отключения,</w:t>
      </w:r>
      <w:r w:rsidR="002A528A">
        <w:rPr>
          <w:sz w:val="20"/>
          <w:szCs w:val="20"/>
        </w:rPr>
        <w:t xml:space="preserve"> </w:t>
      </w:r>
      <w:r w:rsidRPr="00727D54">
        <w:rPr>
          <w:sz w:val="20"/>
          <w:szCs w:val="20"/>
        </w:rPr>
        <w:t>режим отключения автоматики.</w:t>
      </w:r>
    </w:p>
    <w:p w:rsidR="00111D0C" w:rsidRPr="00727D54" w:rsidRDefault="002A528A" w:rsidP="00111D0C">
      <w:pPr>
        <w:rPr>
          <w:sz w:val="20"/>
          <w:szCs w:val="20"/>
        </w:rPr>
      </w:pPr>
      <w:r>
        <w:rPr>
          <w:sz w:val="20"/>
          <w:szCs w:val="20"/>
        </w:rPr>
        <w:t xml:space="preserve">У </w:t>
      </w:r>
      <w:r w:rsidR="00111D0C" w:rsidRPr="00727D54">
        <w:rPr>
          <w:sz w:val="20"/>
          <w:szCs w:val="20"/>
        </w:rPr>
        <w:t>прибора имеются дополнительные режимы, добавленные для удобства монтажа, наладки и тестирования системы: «Режим отладки 1», «Режим отладки 2», «Режим тестирования».</w:t>
      </w:r>
    </w:p>
    <w:p w:rsidR="00111D0C" w:rsidRPr="00727D54" w:rsidRDefault="00111D0C" w:rsidP="00111D0C">
      <w:pPr>
        <w:rPr>
          <w:sz w:val="20"/>
          <w:szCs w:val="20"/>
        </w:rPr>
      </w:pPr>
    </w:p>
    <w:p w:rsidR="00111D0C" w:rsidRPr="00727D54" w:rsidRDefault="002A528A" w:rsidP="00111D0C">
      <w:pPr>
        <w:rPr>
          <w:sz w:val="20"/>
          <w:szCs w:val="20"/>
        </w:rPr>
      </w:pPr>
      <w:r>
        <w:rPr>
          <w:sz w:val="20"/>
          <w:szCs w:val="20"/>
        </w:rPr>
        <w:t xml:space="preserve">В </w:t>
      </w:r>
      <w:r w:rsidR="00111D0C" w:rsidRPr="00727D54">
        <w:rPr>
          <w:sz w:val="20"/>
          <w:szCs w:val="20"/>
        </w:rPr>
        <w:t>режиме отладки сохраняется вся индикация, соответствующая всем режимам, кроме возобновления сброшенной звуковой индикации, т.е. после сброса звуковой индикации при возникновении нового события о неисправности индикация не возобновляется, вместо этого подается звуковой сигнал длительностью 1 с. В режиме отладки 2 звуковой сигнал не подается.</w:t>
      </w:r>
    </w:p>
    <w:p w:rsidR="00111D0C" w:rsidRPr="00727D54" w:rsidRDefault="00111D0C" w:rsidP="00111D0C">
      <w:pPr>
        <w:rPr>
          <w:sz w:val="20"/>
          <w:szCs w:val="20"/>
        </w:rPr>
      </w:pPr>
    </w:p>
    <w:p w:rsidR="00111D0C" w:rsidRPr="00727D54" w:rsidRDefault="00111D0C" w:rsidP="00111D0C">
      <w:pPr>
        <w:rPr>
          <w:sz w:val="20"/>
          <w:szCs w:val="20"/>
        </w:rPr>
      </w:pPr>
      <w:r w:rsidRPr="00727D54">
        <w:rPr>
          <w:sz w:val="20"/>
          <w:szCs w:val="20"/>
        </w:rPr>
        <w:t>Режим тестирования включает в себя режим отладки, кроме того в данном режиме происходит тестирование системы пожарной сигнализации без запуска исполнительных устройств. В режиме "Тест" дымовые и тепловые ПИ формируют сигнал "Пожар" не только с помощью оптического или теплового канала измерений, но и при нажатии на клавишу тестирования или при воздействии на нее лазерной указкой. Прибор в режиме теста реагирует на данный сигнал как и в обычном режиме работы, за исключением работы с исполнительными устройствами.</w:t>
      </w:r>
    </w:p>
    <w:p w:rsidR="00111D0C" w:rsidRPr="00727D54" w:rsidRDefault="00111D0C" w:rsidP="00111D0C">
      <w:pPr>
        <w:rPr>
          <w:sz w:val="20"/>
          <w:szCs w:val="20"/>
        </w:rPr>
      </w:pPr>
    </w:p>
    <w:p w:rsidR="00111D0C" w:rsidRPr="00727D54" w:rsidRDefault="00111D0C" w:rsidP="00111D0C">
      <w:pPr>
        <w:rPr>
          <w:sz w:val="20"/>
          <w:szCs w:val="20"/>
        </w:rPr>
      </w:pPr>
      <w:r w:rsidRPr="00727D54">
        <w:rPr>
          <w:sz w:val="20"/>
          <w:szCs w:val="20"/>
        </w:rPr>
        <w:t>Исполнительным устройствам в данном режиме посылается команда о тестовом включении. При этом, по истечении соответствующей задержки на включение (если она присутствует), в журнале событий прибора должна появится запись «Имитация включения». При сбросе пожара устройствам пошлётся сигнал о тестовом выключении и в приборе появится запись «Имитация выключения». При попытке включить устройства вручную через меню «Устройства», устройству также будет послана команда о тестовом включении, и в журнале появится надпись «Имитация включения». На главном экране прибора при включенном режиме теста появится надпись «Тест» справа от названия режима работы прибора.</w:t>
      </w:r>
    </w:p>
    <w:p w:rsidR="00111D0C" w:rsidRPr="00727D54" w:rsidRDefault="00111D0C" w:rsidP="00111D0C">
      <w:pPr>
        <w:rPr>
          <w:sz w:val="20"/>
          <w:szCs w:val="20"/>
        </w:rPr>
      </w:pPr>
    </w:p>
    <w:p w:rsidR="00111D0C" w:rsidRPr="00727D54" w:rsidRDefault="00111D0C" w:rsidP="00111D0C">
      <w:pPr>
        <w:rPr>
          <w:sz w:val="20"/>
          <w:szCs w:val="20"/>
        </w:rPr>
      </w:pPr>
      <w:r w:rsidRPr="00727D54">
        <w:rPr>
          <w:sz w:val="20"/>
          <w:szCs w:val="20"/>
        </w:rPr>
        <w:t>Активировать режимы отладки и тестирования можно в меню «Конфигурация ППКП». Для активации необходим уровень доступа не ниже инсталлятора.</w:t>
      </w:r>
    </w:p>
    <w:p w:rsidR="00111D0C" w:rsidRPr="00727D54" w:rsidRDefault="00111D0C" w:rsidP="00111D0C">
      <w:pPr>
        <w:rPr>
          <w:sz w:val="20"/>
          <w:szCs w:val="20"/>
        </w:rPr>
      </w:pPr>
    </w:p>
    <w:p w:rsidR="00111D0C" w:rsidRDefault="00111D0C" w:rsidP="00111D0C">
      <w:r w:rsidRPr="00727D54">
        <w:rPr>
          <w:sz w:val="20"/>
          <w:szCs w:val="20"/>
        </w:rPr>
        <w:t>При «тестовом» «Пожар 1» или «Пожар 2» на главном экране рядом с надписью «Пожар 1» или «Пожар 2» появляется пометка «Тест».</w:t>
      </w:r>
    </w:p>
    <w:p w:rsidR="00111D0C" w:rsidRDefault="00111D0C">
      <w:r>
        <w:br w:type="page"/>
      </w:r>
    </w:p>
    <w:p w:rsidR="00111D0C" w:rsidRPr="002A528A" w:rsidRDefault="00111D0C" w:rsidP="00741B3D">
      <w:pPr>
        <w:jc w:val="center"/>
        <w:rPr>
          <w:b/>
          <w:sz w:val="24"/>
          <w:szCs w:val="24"/>
        </w:rPr>
      </w:pPr>
      <w:r w:rsidRPr="002A528A">
        <w:rPr>
          <w:b/>
          <w:sz w:val="24"/>
          <w:szCs w:val="24"/>
        </w:rPr>
        <w:lastRenderedPageBreak/>
        <w:t>3. Управление охранными зонами.</w:t>
      </w:r>
    </w:p>
    <w:p w:rsidR="00111D0C" w:rsidRPr="00727D54" w:rsidRDefault="00111D0C" w:rsidP="00111D0C">
      <w:pPr>
        <w:rPr>
          <w:sz w:val="20"/>
          <w:szCs w:val="20"/>
        </w:rPr>
      </w:pPr>
    </w:p>
    <w:p w:rsidR="00111D0C" w:rsidRDefault="00111D0C" w:rsidP="00111D0C">
      <w:pPr>
        <w:rPr>
          <w:sz w:val="20"/>
          <w:szCs w:val="20"/>
        </w:rPr>
      </w:pPr>
      <w:r w:rsidRPr="00727D54">
        <w:rPr>
          <w:sz w:val="20"/>
          <w:szCs w:val="20"/>
        </w:rPr>
        <w:t>Зону можно поставить/снять с охраны следующими способами:</w:t>
      </w:r>
    </w:p>
    <w:p w:rsidR="002A528A" w:rsidRPr="00727D54" w:rsidRDefault="002A528A" w:rsidP="00111D0C">
      <w:pPr>
        <w:rPr>
          <w:sz w:val="20"/>
          <w:szCs w:val="20"/>
        </w:rPr>
      </w:pPr>
    </w:p>
    <w:p w:rsidR="00111D0C" w:rsidRPr="00727D54" w:rsidRDefault="00111D0C" w:rsidP="00111D0C">
      <w:pPr>
        <w:rPr>
          <w:sz w:val="20"/>
          <w:szCs w:val="20"/>
        </w:rPr>
      </w:pPr>
      <w:r w:rsidRPr="00727D54">
        <w:rPr>
          <w:sz w:val="20"/>
          <w:szCs w:val="20"/>
        </w:rPr>
        <w:t>а) с помощью системы меню на приборе «Рубеж-2ОП прот. R3»</w:t>
      </w:r>
    </w:p>
    <w:p w:rsidR="00111D0C" w:rsidRPr="00727D54" w:rsidRDefault="00111D0C" w:rsidP="00111D0C">
      <w:pPr>
        <w:rPr>
          <w:sz w:val="20"/>
          <w:szCs w:val="20"/>
        </w:rPr>
      </w:pPr>
      <w:r w:rsidRPr="00727D54">
        <w:rPr>
          <w:sz w:val="20"/>
          <w:szCs w:val="20"/>
        </w:rPr>
        <w:t>Нажать клавишу ВЗЯТЬ/СНЯТЬ (на экране должно быть основное окно) и, после набора пароля пользователя, выбрать зону, которую необходимо снять с охраны или взять на охрану. Для постановки на охрану всех зон пользователя выбрать пункт «Все зоны».</w:t>
      </w:r>
    </w:p>
    <w:p w:rsidR="00111D0C" w:rsidRPr="00727D54" w:rsidRDefault="00111D0C" w:rsidP="00111D0C">
      <w:pPr>
        <w:rPr>
          <w:sz w:val="20"/>
          <w:szCs w:val="20"/>
        </w:rPr>
      </w:pPr>
      <w:r w:rsidRPr="00727D54">
        <w:rPr>
          <w:sz w:val="20"/>
          <w:szCs w:val="20"/>
        </w:rPr>
        <w:t>Если к пользователю приписана только одна зона, то сразу после идентификации начнется процесс постановки или снятия зоны с охраны.</w:t>
      </w:r>
    </w:p>
    <w:p w:rsidR="002A528A" w:rsidRDefault="002A528A" w:rsidP="00111D0C">
      <w:pPr>
        <w:rPr>
          <w:sz w:val="20"/>
          <w:szCs w:val="20"/>
        </w:rPr>
      </w:pPr>
    </w:p>
    <w:p w:rsidR="00111D0C" w:rsidRPr="00727D54" w:rsidRDefault="00111D0C" w:rsidP="00111D0C">
      <w:pPr>
        <w:rPr>
          <w:sz w:val="20"/>
          <w:szCs w:val="20"/>
        </w:rPr>
      </w:pPr>
      <w:r w:rsidRPr="00727D54">
        <w:rPr>
          <w:sz w:val="20"/>
          <w:szCs w:val="20"/>
        </w:rPr>
        <w:t>б) с помощью системы меню на приборе «Рубеж-2ОП прот. R3»</w:t>
      </w:r>
    </w:p>
    <w:p w:rsidR="00111D0C" w:rsidRPr="00727D54" w:rsidRDefault="00111D0C" w:rsidP="00111D0C">
      <w:pPr>
        <w:rPr>
          <w:sz w:val="20"/>
          <w:szCs w:val="20"/>
        </w:rPr>
      </w:pPr>
      <w:r w:rsidRPr="00727D54">
        <w:rPr>
          <w:sz w:val="20"/>
          <w:szCs w:val="20"/>
        </w:rPr>
        <w:t>Нажать клавишу АВТОРИЗАЦИЯ (на экране должно быть основное окно) и, после набора пароля пользователя, выбрать зону. Потом с помощью клавиш ВЗЯТЬ или СНЯТЬ поставить или снять зону с охраны соответственно. Так же в этом меню можно просмотреть состояние зоны или состояние входящих в эту зону устройств.</w:t>
      </w:r>
    </w:p>
    <w:p w:rsidR="002A528A" w:rsidRDefault="002A528A" w:rsidP="00111D0C">
      <w:pPr>
        <w:rPr>
          <w:sz w:val="20"/>
          <w:szCs w:val="20"/>
        </w:rPr>
      </w:pPr>
    </w:p>
    <w:p w:rsidR="00111D0C" w:rsidRPr="00727D54" w:rsidRDefault="00111D0C" w:rsidP="00111D0C">
      <w:pPr>
        <w:rPr>
          <w:sz w:val="20"/>
          <w:szCs w:val="20"/>
        </w:rPr>
      </w:pPr>
      <w:r w:rsidRPr="00727D54">
        <w:rPr>
          <w:sz w:val="20"/>
          <w:szCs w:val="20"/>
        </w:rPr>
        <w:t>в) с помощью системы меню на приборе «Рубеж-2ОП прот. R3»</w:t>
      </w:r>
    </w:p>
    <w:p w:rsidR="00111D0C" w:rsidRPr="00727D54" w:rsidRDefault="00111D0C" w:rsidP="00111D0C">
      <w:pPr>
        <w:rPr>
          <w:sz w:val="20"/>
          <w:szCs w:val="20"/>
        </w:rPr>
      </w:pPr>
      <w:r w:rsidRPr="00727D54">
        <w:rPr>
          <w:sz w:val="20"/>
          <w:szCs w:val="20"/>
        </w:rPr>
        <w:t>Нажать клавишу ЗОНЫ (на экране должно быть основное окно). После выделения нужной охранной зоны нажать на клавишу ВЗЯТЬ или СНЯТЬ и, после процедуры идентификации, прибор начнет постановку или снятие охранной зоны.</w:t>
      </w:r>
    </w:p>
    <w:p w:rsidR="002A528A" w:rsidRDefault="002A528A" w:rsidP="00111D0C">
      <w:pPr>
        <w:rPr>
          <w:sz w:val="20"/>
          <w:szCs w:val="20"/>
        </w:rPr>
      </w:pPr>
    </w:p>
    <w:p w:rsidR="00111D0C" w:rsidRPr="00727D54" w:rsidRDefault="00111D0C" w:rsidP="00111D0C">
      <w:pPr>
        <w:rPr>
          <w:sz w:val="20"/>
          <w:szCs w:val="20"/>
        </w:rPr>
      </w:pPr>
      <w:r w:rsidRPr="00727D54">
        <w:rPr>
          <w:sz w:val="20"/>
          <w:szCs w:val="20"/>
        </w:rPr>
        <w:t>г) с помощью адресного устройства ИМ-1</w:t>
      </w:r>
    </w:p>
    <w:p w:rsidR="00111D0C" w:rsidRPr="00727D54" w:rsidRDefault="00111D0C" w:rsidP="00111D0C">
      <w:pPr>
        <w:rPr>
          <w:sz w:val="20"/>
          <w:szCs w:val="20"/>
        </w:rPr>
      </w:pPr>
      <w:r w:rsidRPr="00727D54">
        <w:rPr>
          <w:sz w:val="20"/>
          <w:szCs w:val="20"/>
        </w:rPr>
        <w:t>При прикладывании карты доступа (метки и т.д.) или наборе пароля пользователя все охранные зоны, приписанные к данному пользователю будут поставлены на охрану если хотя бы одна зона находится не под охраной. Если все охранные зоны находятся под охраной, то начнется процесс снятия.</w:t>
      </w:r>
    </w:p>
    <w:p w:rsidR="00111D0C" w:rsidRPr="00727D54" w:rsidRDefault="00111D0C" w:rsidP="00111D0C">
      <w:pPr>
        <w:rPr>
          <w:sz w:val="20"/>
          <w:szCs w:val="20"/>
        </w:rPr>
      </w:pPr>
    </w:p>
    <w:p w:rsidR="00111D0C" w:rsidRPr="00727D54" w:rsidRDefault="00111D0C" w:rsidP="00111D0C">
      <w:pPr>
        <w:rPr>
          <w:sz w:val="20"/>
          <w:szCs w:val="20"/>
        </w:rPr>
      </w:pPr>
      <w:r w:rsidRPr="00727D54">
        <w:rPr>
          <w:sz w:val="20"/>
          <w:szCs w:val="20"/>
        </w:rPr>
        <w:t>Для принудительной постановки или снятия, а также для управления отдельной зоной необходимо чтобы к ИМ-1 был подключен кодонаборник. В этом случае:</w:t>
      </w:r>
    </w:p>
    <w:p w:rsidR="00111D0C" w:rsidRPr="00727D54" w:rsidRDefault="00111D0C" w:rsidP="00111D0C">
      <w:pPr>
        <w:rPr>
          <w:sz w:val="20"/>
          <w:szCs w:val="20"/>
        </w:rPr>
      </w:pPr>
    </w:p>
    <w:p w:rsidR="00111D0C" w:rsidRPr="00727D54" w:rsidRDefault="00111D0C" w:rsidP="00111D0C">
      <w:pPr>
        <w:rPr>
          <w:sz w:val="20"/>
          <w:szCs w:val="20"/>
        </w:rPr>
      </w:pPr>
      <w:r w:rsidRPr="00727D54">
        <w:rPr>
          <w:sz w:val="20"/>
          <w:szCs w:val="20"/>
        </w:rPr>
        <w:t>*1#&lt;Пароль пользователя&gt;# или прикладывание карточки - Постановка всех зон пользователя,</w:t>
      </w:r>
    </w:p>
    <w:p w:rsidR="00111D0C" w:rsidRPr="00727D54" w:rsidRDefault="00111D0C" w:rsidP="00111D0C">
      <w:pPr>
        <w:rPr>
          <w:sz w:val="20"/>
          <w:szCs w:val="20"/>
        </w:rPr>
      </w:pPr>
      <w:r w:rsidRPr="00727D54">
        <w:rPr>
          <w:sz w:val="20"/>
          <w:szCs w:val="20"/>
        </w:rPr>
        <w:t>*2#&lt; Пароль пользователя&gt;# или прикладывание карточки - Снятие всех зон пользователя,</w:t>
      </w:r>
    </w:p>
    <w:p w:rsidR="00111D0C" w:rsidRPr="00727D54" w:rsidRDefault="00111D0C" w:rsidP="00111D0C">
      <w:pPr>
        <w:rPr>
          <w:sz w:val="20"/>
          <w:szCs w:val="20"/>
        </w:rPr>
      </w:pPr>
      <w:r w:rsidRPr="00727D54">
        <w:rPr>
          <w:sz w:val="20"/>
          <w:szCs w:val="20"/>
        </w:rPr>
        <w:t>*1*&lt;Номер зоны&gt;#&lt;Пароль пользователя&gt;# или прикладывание карточки - Постановка данной зоны,</w:t>
      </w:r>
    </w:p>
    <w:p w:rsidR="00111D0C" w:rsidRPr="00727D54" w:rsidRDefault="00111D0C" w:rsidP="00111D0C">
      <w:pPr>
        <w:rPr>
          <w:sz w:val="20"/>
          <w:szCs w:val="20"/>
        </w:rPr>
      </w:pPr>
      <w:r w:rsidRPr="00727D54">
        <w:rPr>
          <w:sz w:val="20"/>
          <w:szCs w:val="20"/>
        </w:rPr>
        <w:t>*2*&lt;Номер зоны&gt;#&lt;Пароль пользователя&gt;# или прикладывание карточки - Снятие данной зоны.</w:t>
      </w:r>
    </w:p>
    <w:p w:rsidR="005F1C2A" w:rsidRDefault="005F1C2A" w:rsidP="00111D0C">
      <w:pPr>
        <w:rPr>
          <w:sz w:val="20"/>
          <w:szCs w:val="20"/>
        </w:rPr>
      </w:pPr>
    </w:p>
    <w:p w:rsidR="00111D0C" w:rsidRPr="00727D54" w:rsidRDefault="00111D0C" w:rsidP="00111D0C">
      <w:pPr>
        <w:rPr>
          <w:sz w:val="20"/>
          <w:szCs w:val="20"/>
        </w:rPr>
      </w:pPr>
      <w:r w:rsidRPr="00727D54">
        <w:rPr>
          <w:sz w:val="20"/>
          <w:szCs w:val="20"/>
        </w:rPr>
        <w:t>д) с помощью адресного устройства МКД-2</w:t>
      </w:r>
    </w:p>
    <w:p w:rsidR="00111D0C" w:rsidRPr="00727D54" w:rsidRDefault="00111D0C" w:rsidP="00111D0C">
      <w:pPr>
        <w:rPr>
          <w:sz w:val="20"/>
          <w:szCs w:val="20"/>
        </w:rPr>
      </w:pPr>
      <w:r w:rsidRPr="00727D54">
        <w:rPr>
          <w:sz w:val="20"/>
          <w:szCs w:val="20"/>
        </w:rPr>
        <w:t>Для управления охранными зонами с помощью МКД-2 необходимо чтобы к нему был подключен кодонаборник, т.к. простое прикладывание карточки пользователя или набор пароля будет использовано для управления доступом. Если к МКД-2 подключен кодонаборник, то управление охранными зонами аналогично принудительным командам постановки/снятия у ИМ-1.</w:t>
      </w:r>
    </w:p>
    <w:p w:rsidR="00111D0C" w:rsidRPr="00727D54" w:rsidRDefault="00111D0C" w:rsidP="00111D0C">
      <w:pPr>
        <w:rPr>
          <w:sz w:val="20"/>
          <w:szCs w:val="20"/>
        </w:rPr>
      </w:pPr>
    </w:p>
    <w:p w:rsidR="00111D0C" w:rsidRPr="00727D54" w:rsidRDefault="00111D0C" w:rsidP="00111D0C">
      <w:pPr>
        <w:rPr>
          <w:sz w:val="20"/>
          <w:szCs w:val="20"/>
        </w:rPr>
      </w:pPr>
      <w:r w:rsidRPr="00727D54">
        <w:rPr>
          <w:sz w:val="20"/>
          <w:szCs w:val="20"/>
        </w:rPr>
        <w:t>Для предотвращения несанкционированного доступа к управлению охранными зонами в приборе и адресных устройствах предусмотрен механизм блокировки ввода после трех случаев неправильного ввода пароля или прикладывании незарегистрированный карты (ключа). Блокировка производится если зафиксировано три случая неправильного ввода подряд из одного источника (пароль, карта, ключ) в течении одной минуты. Блокируется только то устройство или прибор на котором зафиксирован неправильный ввод. Время блокировки для прибора - 1 минута. Для адресных устройств длительность блокировки определяется параметром "Время блокировки". Если данное значение у адресного устройства равно нулю, то блокировка осуществляться не будет. Устройство или прибор можно разблокировать вручную с помощью команды от ПО FireSec «Оперативная задача».</w:t>
      </w:r>
    </w:p>
    <w:p w:rsidR="00111D0C" w:rsidRPr="00727D54" w:rsidRDefault="00111D0C" w:rsidP="00111D0C">
      <w:pPr>
        <w:rPr>
          <w:sz w:val="20"/>
          <w:szCs w:val="20"/>
        </w:rPr>
      </w:pPr>
    </w:p>
    <w:p w:rsidR="00111D0C" w:rsidRDefault="00111D0C" w:rsidP="00111D0C">
      <w:pPr>
        <w:rPr>
          <w:sz w:val="20"/>
          <w:szCs w:val="20"/>
        </w:rPr>
      </w:pPr>
      <w:r w:rsidRPr="00727D54">
        <w:rPr>
          <w:sz w:val="20"/>
          <w:szCs w:val="20"/>
        </w:rPr>
        <w:t>Если в течении пяти минут прибором будет зафиксировано 3 случая блокировки подряд с адресного устройства, то прибор перейдет в режим «Тревога». Будет сформировано событие "Тревога - подбор кода". При этом в случае подбора кода на самом приборе, он только сформирует событие, индикации тревоги на самом приборе не будет.</w:t>
      </w:r>
    </w:p>
    <w:p w:rsidR="005F1C2A" w:rsidRPr="00727D54" w:rsidRDefault="005F1C2A" w:rsidP="00111D0C">
      <w:pPr>
        <w:rPr>
          <w:sz w:val="20"/>
          <w:szCs w:val="20"/>
        </w:rPr>
      </w:pPr>
    </w:p>
    <w:p w:rsidR="00111D0C" w:rsidRPr="00727D54" w:rsidRDefault="005F1C2A" w:rsidP="00111D0C">
      <w:pPr>
        <w:rPr>
          <w:sz w:val="20"/>
          <w:szCs w:val="20"/>
        </w:rPr>
      </w:pPr>
      <w:r>
        <w:rPr>
          <w:sz w:val="20"/>
          <w:szCs w:val="20"/>
        </w:rPr>
        <w:t xml:space="preserve">У </w:t>
      </w:r>
      <w:r w:rsidR="00111D0C" w:rsidRPr="00727D54">
        <w:rPr>
          <w:sz w:val="20"/>
          <w:szCs w:val="20"/>
        </w:rPr>
        <w:t>любого пользователя можно настроить идентификатор, который при снятии с охраны зоны или списка зон будет вызывать состояние "Тревога - принуждение". Делается это с помощью ПО FireSec «Оперативная задача» вкладка</w:t>
      </w:r>
      <w:r>
        <w:rPr>
          <w:sz w:val="20"/>
          <w:szCs w:val="20"/>
        </w:rPr>
        <w:t xml:space="preserve"> </w:t>
      </w:r>
      <w:r w:rsidR="00111D0C" w:rsidRPr="00727D54">
        <w:rPr>
          <w:sz w:val="20"/>
          <w:szCs w:val="20"/>
        </w:rPr>
        <w:t>"Персонал". В свойствах идентификатора для этого нужно отметить параметр "По принуждению". Следует отметить также, что при снятии с охраны с помощью такого идентификатора через адресные считыватели (ИМ, считыватели на АМП и МКД) прибор перейдет в режим "Тревога", т.е. включит индикацию этого режима. Если же снятие произошло с помощью самого прибора, то индикация не будет включена. Сбросить это состояние можно с помощью обычного идентификатора (т.е. сняв или поставив зоны в тревоге) или с помощью ПО FireSec «Оперативная задача».</w:t>
      </w:r>
    </w:p>
    <w:p w:rsidR="00111D0C" w:rsidRPr="00727D54" w:rsidRDefault="00111D0C" w:rsidP="00111D0C">
      <w:pPr>
        <w:rPr>
          <w:sz w:val="20"/>
          <w:szCs w:val="20"/>
        </w:rPr>
      </w:pPr>
    </w:p>
    <w:p w:rsidR="005F1C2A" w:rsidRDefault="005F1C2A">
      <w:pPr>
        <w:rPr>
          <w:b/>
          <w:sz w:val="20"/>
          <w:szCs w:val="20"/>
        </w:rPr>
      </w:pPr>
      <w:r>
        <w:rPr>
          <w:b/>
          <w:sz w:val="20"/>
          <w:szCs w:val="20"/>
        </w:rPr>
        <w:br w:type="page"/>
      </w:r>
    </w:p>
    <w:p w:rsidR="00111D0C" w:rsidRPr="005F1C2A" w:rsidRDefault="00741B3D" w:rsidP="00741B3D">
      <w:pPr>
        <w:jc w:val="center"/>
        <w:rPr>
          <w:b/>
          <w:sz w:val="24"/>
          <w:szCs w:val="24"/>
        </w:rPr>
      </w:pPr>
      <w:r w:rsidRPr="00727D54">
        <w:rPr>
          <w:b/>
          <w:sz w:val="20"/>
          <w:szCs w:val="20"/>
        </w:rPr>
        <w:lastRenderedPageBreak/>
        <w:t>4</w:t>
      </w:r>
      <w:r w:rsidRPr="005F1C2A">
        <w:rPr>
          <w:b/>
          <w:sz w:val="24"/>
          <w:szCs w:val="24"/>
        </w:rPr>
        <w:t xml:space="preserve">. </w:t>
      </w:r>
      <w:r w:rsidR="00111D0C" w:rsidRPr="005F1C2A">
        <w:rPr>
          <w:b/>
          <w:sz w:val="24"/>
          <w:szCs w:val="24"/>
        </w:rPr>
        <w:t xml:space="preserve"> Сброс состояния «Пожар 1» или «Пожар 2»</w:t>
      </w:r>
      <w:r w:rsidRPr="005F1C2A">
        <w:rPr>
          <w:b/>
          <w:sz w:val="24"/>
          <w:szCs w:val="24"/>
        </w:rPr>
        <w:t>.</w:t>
      </w:r>
    </w:p>
    <w:p w:rsidR="00111D0C" w:rsidRPr="00727D54" w:rsidRDefault="00111D0C" w:rsidP="00111D0C">
      <w:pPr>
        <w:rPr>
          <w:sz w:val="20"/>
          <w:szCs w:val="20"/>
        </w:rPr>
      </w:pPr>
    </w:p>
    <w:p w:rsidR="00111D0C" w:rsidRPr="00727D54" w:rsidRDefault="00111D0C" w:rsidP="00111D0C">
      <w:pPr>
        <w:rPr>
          <w:sz w:val="20"/>
          <w:szCs w:val="20"/>
        </w:rPr>
      </w:pPr>
      <w:r w:rsidRPr="00727D54">
        <w:rPr>
          <w:sz w:val="20"/>
          <w:szCs w:val="20"/>
        </w:rPr>
        <w:t>Сброс состояния «Пожар 1» или «Пожар 2» производится из главного окна с помощью клавиши СБРОС ПОЖАРА. С помощью меню можно сбросить либо всё состояние сразу, либо позонно.</w:t>
      </w:r>
    </w:p>
    <w:p w:rsidR="00111D0C" w:rsidRPr="00727D54" w:rsidRDefault="00111D0C" w:rsidP="00111D0C">
      <w:pPr>
        <w:rPr>
          <w:sz w:val="20"/>
          <w:szCs w:val="20"/>
        </w:rPr>
      </w:pPr>
    </w:p>
    <w:p w:rsidR="00111D0C" w:rsidRPr="005F1C2A" w:rsidRDefault="00741B3D" w:rsidP="00741B3D">
      <w:pPr>
        <w:jc w:val="center"/>
        <w:rPr>
          <w:b/>
          <w:sz w:val="24"/>
          <w:szCs w:val="24"/>
        </w:rPr>
      </w:pPr>
      <w:r w:rsidRPr="005F1C2A">
        <w:rPr>
          <w:b/>
          <w:sz w:val="24"/>
          <w:szCs w:val="24"/>
        </w:rPr>
        <w:t xml:space="preserve">5. </w:t>
      </w:r>
      <w:r w:rsidR="00111D0C" w:rsidRPr="005F1C2A">
        <w:rPr>
          <w:b/>
          <w:sz w:val="24"/>
          <w:szCs w:val="24"/>
        </w:rPr>
        <w:t xml:space="preserve"> Переход прибора в режим «Пожар 1» и «Пожар 2»</w:t>
      </w:r>
      <w:r w:rsidRPr="005F1C2A">
        <w:rPr>
          <w:b/>
          <w:sz w:val="24"/>
          <w:szCs w:val="24"/>
        </w:rPr>
        <w:t>.</w:t>
      </w:r>
    </w:p>
    <w:p w:rsidR="00111D0C" w:rsidRPr="00727D54" w:rsidRDefault="00111D0C" w:rsidP="00111D0C">
      <w:pPr>
        <w:rPr>
          <w:sz w:val="20"/>
          <w:szCs w:val="20"/>
        </w:rPr>
      </w:pPr>
    </w:p>
    <w:p w:rsidR="00111D0C" w:rsidRPr="00727D54" w:rsidRDefault="00111D0C" w:rsidP="00111D0C">
      <w:pPr>
        <w:rPr>
          <w:sz w:val="20"/>
          <w:szCs w:val="20"/>
        </w:rPr>
      </w:pPr>
      <w:r w:rsidRPr="00727D54">
        <w:rPr>
          <w:sz w:val="20"/>
          <w:szCs w:val="20"/>
        </w:rPr>
        <w:t xml:space="preserve">Для перехода в состояние «Пожар 2» необходима сработка </w:t>
      </w:r>
      <w:r w:rsidR="00727D54" w:rsidRPr="00727D54">
        <w:rPr>
          <w:sz w:val="20"/>
          <w:szCs w:val="20"/>
        </w:rPr>
        <w:t>двух или более</w:t>
      </w:r>
      <w:r w:rsidRPr="00727D54">
        <w:rPr>
          <w:sz w:val="20"/>
          <w:szCs w:val="20"/>
        </w:rPr>
        <w:t xml:space="preserve"> извещателей</w:t>
      </w:r>
      <w:r w:rsidR="00727D54" w:rsidRPr="00727D54">
        <w:rPr>
          <w:sz w:val="20"/>
          <w:szCs w:val="20"/>
        </w:rPr>
        <w:t xml:space="preserve">  </w:t>
      </w:r>
      <w:r w:rsidRPr="00727D54">
        <w:rPr>
          <w:sz w:val="20"/>
          <w:szCs w:val="20"/>
        </w:rPr>
        <w:t>за время не больше чем 2 минуты. Также прибор перейдет в режим «Пожар 2» при получении сигнала от АМ-1, АМ-4 или АМП-4 о двойной сработке ШС. Сигнал о сработке первого или второго датчика на ШС от данных устройств эквивалентен сработке обычного ПИ.</w:t>
      </w:r>
    </w:p>
    <w:p w:rsidR="00111D0C" w:rsidRPr="00727D54" w:rsidRDefault="00111D0C" w:rsidP="00111D0C">
      <w:pPr>
        <w:rPr>
          <w:sz w:val="20"/>
          <w:szCs w:val="20"/>
        </w:rPr>
      </w:pPr>
      <w:r w:rsidRPr="00727D54">
        <w:rPr>
          <w:sz w:val="20"/>
          <w:szCs w:val="20"/>
        </w:rPr>
        <w:t xml:space="preserve"> </w:t>
      </w:r>
    </w:p>
    <w:p w:rsidR="00111D0C" w:rsidRPr="00727D54" w:rsidRDefault="00111D0C" w:rsidP="00111D0C">
      <w:pPr>
        <w:rPr>
          <w:sz w:val="20"/>
          <w:szCs w:val="20"/>
        </w:rPr>
      </w:pPr>
      <w:r w:rsidRPr="00727D54">
        <w:rPr>
          <w:sz w:val="20"/>
          <w:szCs w:val="20"/>
        </w:rPr>
        <w:t>В</w:t>
      </w:r>
      <w:r w:rsidR="00727D54" w:rsidRPr="00727D54">
        <w:rPr>
          <w:sz w:val="20"/>
          <w:szCs w:val="20"/>
        </w:rPr>
        <w:t xml:space="preserve"> </w:t>
      </w:r>
      <w:r w:rsidRPr="00727D54">
        <w:rPr>
          <w:sz w:val="20"/>
          <w:szCs w:val="20"/>
        </w:rPr>
        <w:t>отдельных случаях можно настроить переход прибора в состояние "Пожар 2" в ночное время по количеству сработавших извещателей, отличному от вышеописанного параметра. В этом случае (если настроено время перехода в ночной режим и установлена отметка "Ночной режим" в свойствах прибора в ПО FireSec Администратор) прибор в время отмеченное в настройках перейдет в состояние "Пожар 2", если сработает то количество извещателей, которое выставлено</w:t>
      </w:r>
    </w:p>
    <w:p w:rsidR="00111D0C" w:rsidRPr="00727D54" w:rsidRDefault="00111D0C" w:rsidP="00111D0C">
      <w:pPr>
        <w:rPr>
          <w:sz w:val="20"/>
          <w:szCs w:val="20"/>
        </w:rPr>
      </w:pPr>
    </w:p>
    <w:p w:rsidR="00111D0C" w:rsidRPr="00727D54" w:rsidRDefault="00111D0C" w:rsidP="00111D0C">
      <w:pPr>
        <w:rPr>
          <w:sz w:val="20"/>
          <w:szCs w:val="20"/>
        </w:rPr>
      </w:pPr>
      <w:r w:rsidRPr="00727D54">
        <w:rPr>
          <w:sz w:val="20"/>
          <w:szCs w:val="20"/>
        </w:rPr>
        <w:t>в</w:t>
      </w:r>
      <w:r w:rsidRPr="00727D54">
        <w:rPr>
          <w:sz w:val="20"/>
          <w:szCs w:val="20"/>
        </w:rPr>
        <w:tab/>
        <w:t>параметре "Количество сработавших извещателей (кроме АМ/АМП) для перехода в состояние "Пожар 2" в ночном режиме" для отдельной зоны. Настройка данного параметра находится в окне свойств зоны в ПО FireSec Администратор.</w:t>
      </w:r>
    </w:p>
    <w:p w:rsidR="00111D0C" w:rsidRPr="00727D54" w:rsidRDefault="00111D0C" w:rsidP="00111D0C">
      <w:pPr>
        <w:rPr>
          <w:sz w:val="20"/>
          <w:szCs w:val="20"/>
        </w:rPr>
      </w:pPr>
      <w:r w:rsidRPr="00727D54">
        <w:rPr>
          <w:sz w:val="20"/>
          <w:szCs w:val="20"/>
        </w:rPr>
        <w:t>Переход зоны в ночной режим и выход из него сопровождается формированием соответствующих событий.</w:t>
      </w:r>
    </w:p>
    <w:p w:rsidR="00741B3D" w:rsidRPr="00727D54" w:rsidRDefault="00741B3D" w:rsidP="00111D0C">
      <w:pPr>
        <w:rPr>
          <w:sz w:val="20"/>
          <w:szCs w:val="20"/>
        </w:rPr>
      </w:pPr>
    </w:p>
    <w:p w:rsidR="00111D0C" w:rsidRPr="005F1C2A" w:rsidRDefault="00741B3D" w:rsidP="00741B3D">
      <w:pPr>
        <w:jc w:val="center"/>
        <w:rPr>
          <w:b/>
          <w:sz w:val="24"/>
          <w:szCs w:val="24"/>
        </w:rPr>
      </w:pPr>
      <w:r w:rsidRPr="005F1C2A">
        <w:rPr>
          <w:b/>
          <w:sz w:val="24"/>
          <w:szCs w:val="24"/>
        </w:rPr>
        <w:t xml:space="preserve">6. </w:t>
      </w:r>
      <w:r w:rsidR="00111D0C" w:rsidRPr="005F1C2A">
        <w:rPr>
          <w:b/>
          <w:sz w:val="24"/>
          <w:szCs w:val="24"/>
        </w:rPr>
        <w:t xml:space="preserve"> Задержки запуска сценариев при возникновении события "Пожар 1".</w:t>
      </w:r>
    </w:p>
    <w:p w:rsidR="00111D0C" w:rsidRPr="00727D54" w:rsidRDefault="00111D0C" w:rsidP="00111D0C">
      <w:pPr>
        <w:rPr>
          <w:sz w:val="20"/>
          <w:szCs w:val="20"/>
        </w:rPr>
      </w:pPr>
    </w:p>
    <w:p w:rsidR="00111D0C" w:rsidRPr="00727D54" w:rsidRDefault="005F1C2A" w:rsidP="00111D0C">
      <w:pPr>
        <w:rPr>
          <w:sz w:val="20"/>
          <w:szCs w:val="20"/>
        </w:rPr>
      </w:pPr>
      <w:r>
        <w:rPr>
          <w:sz w:val="20"/>
          <w:szCs w:val="20"/>
        </w:rPr>
        <w:t xml:space="preserve">С </w:t>
      </w:r>
      <w:r w:rsidR="00111D0C" w:rsidRPr="00727D54">
        <w:rPr>
          <w:sz w:val="20"/>
          <w:szCs w:val="20"/>
        </w:rPr>
        <w:t>помощью ПО "FireSec" в окне свойств зоны можно настроить две дополнительные задержки запуска сценариев</w:t>
      </w:r>
      <w:r>
        <w:rPr>
          <w:sz w:val="20"/>
          <w:szCs w:val="20"/>
        </w:rPr>
        <w:t xml:space="preserve"> </w:t>
      </w:r>
      <w:r w:rsidR="00111D0C" w:rsidRPr="00727D54">
        <w:rPr>
          <w:sz w:val="20"/>
          <w:szCs w:val="20"/>
        </w:rPr>
        <w:t>с</w:t>
      </w:r>
      <w:r>
        <w:rPr>
          <w:sz w:val="20"/>
          <w:szCs w:val="20"/>
        </w:rPr>
        <w:t xml:space="preserve"> </w:t>
      </w:r>
      <w:r w:rsidR="00111D0C" w:rsidRPr="00727D54">
        <w:rPr>
          <w:sz w:val="20"/>
          <w:szCs w:val="20"/>
        </w:rPr>
        <w:t>логикой включения "Пожар 1". Задержка подтверждения и задержка ожидания могут быть применены когда на защищаемом объекте для запуска оповещения дополнительно требуется подтверждение дежурного персонала. Если этого не требуется необходимо, чтобы данные задержки равнялись нулю. При не нулевом значении логика пуска сценариев по логике включения "Пожар 1" будет следующей.</w:t>
      </w:r>
    </w:p>
    <w:p w:rsidR="005F1C2A" w:rsidRDefault="00111D0C" w:rsidP="00111D0C">
      <w:pPr>
        <w:rPr>
          <w:sz w:val="20"/>
          <w:szCs w:val="20"/>
        </w:rPr>
      </w:pPr>
      <w:r w:rsidRPr="00727D54">
        <w:rPr>
          <w:sz w:val="20"/>
          <w:szCs w:val="20"/>
        </w:rPr>
        <w:t xml:space="preserve">Сначала запускается задержка подтверждения. На главном экране прибора отображается зона, в которой возник пожар и обратный отсчет данной задержки (на экране она отображается как "з1"). По истечении времени задержки подтверждения, если никаких действий оператора не последовало, прибор запускает необходимые сценарии. </w:t>
      </w:r>
    </w:p>
    <w:p w:rsidR="005F1C2A" w:rsidRDefault="005F1C2A" w:rsidP="00111D0C">
      <w:pPr>
        <w:rPr>
          <w:sz w:val="20"/>
          <w:szCs w:val="20"/>
        </w:rPr>
      </w:pPr>
    </w:p>
    <w:p w:rsidR="00111D0C" w:rsidRPr="00727D54" w:rsidRDefault="00111D0C" w:rsidP="00111D0C">
      <w:pPr>
        <w:rPr>
          <w:sz w:val="20"/>
          <w:szCs w:val="20"/>
        </w:rPr>
      </w:pPr>
      <w:r w:rsidRPr="00727D54">
        <w:rPr>
          <w:sz w:val="20"/>
          <w:szCs w:val="20"/>
        </w:rPr>
        <w:t>Оператор может:</w:t>
      </w:r>
    </w:p>
    <w:p w:rsidR="005F1C2A" w:rsidRDefault="005F1C2A" w:rsidP="00111D0C">
      <w:pPr>
        <w:rPr>
          <w:sz w:val="20"/>
          <w:szCs w:val="20"/>
        </w:rPr>
      </w:pPr>
    </w:p>
    <w:p w:rsidR="00111D0C" w:rsidRPr="00727D54" w:rsidRDefault="00111D0C" w:rsidP="00111D0C">
      <w:pPr>
        <w:rPr>
          <w:sz w:val="20"/>
          <w:szCs w:val="20"/>
        </w:rPr>
      </w:pPr>
      <w:r w:rsidRPr="005F1C2A">
        <w:rPr>
          <w:b/>
          <w:sz w:val="20"/>
          <w:szCs w:val="20"/>
        </w:rPr>
        <w:t>1</w:t>
      </w:r>
      <w:r w:rsidR="005F1C2A" w:rsidRPr="005F1C2A">
        <w:rPr>
          <w:b/>
          <w:sz w:val="20"/>
          <w:szCs w:val="20"/>
        </w:rPr>
        <w:t>.</w:t>
      </w:r>
      <w:r w:rsidRPr="00727D54">
        <w:rPr>
          <w:sz w:val="20"/>
          <w:szCs w:val="20"/>
        </w:rPr>
        <w:t xml:space="preserve"> Отменить задержку с помощью клавиши "Отмена задержки", т.е. подтвердить регистрацию пожара оператором. В этом случае, если время ожидания для данной зоны равно нулю, то произойдет запуск сценариев, если же время ожидания не нулевое начнется его отсчет (з2 на главном экране). При отмене второй задержки (равной времени ожидания)</w:t>
      </w:r>
      <w:r w:rsidR="005F1C2A">
        <w:rPr>
          <w:sz w:val="20"/>
          <w:szCs w:val="20"/>
        </w:rPr>
        <w:t xml:space="preserve"> </w:t>
      </w:r>
      <w:r w:rsidRPr="00727D54">
        <w:rPr>
          <w:sz w:val="20"/>
          <w:szCs w:val="20"/>
        </w:rPr>
        <w:t>произойдет запуск сценариев;</w:t>
      </w:r>
    </w:p>
    <w:p w:rsidR="00111D0C" w:rsidRPr="00727D54" w:rsidRDefault="00111D0C" w:rsidP="00111D0C">
      <w:pPr>
        <w:rPr>
          <w:sz w:val="20"/>
          <w:szCs w:val="20"/>
        </w:rPr>
      </w:pPr>
    </w:p>
    <w:p w:rsidR="00111D0C" w:rsidRPr="00727D54" w:rsidRDefault="00111D0C" w:rsidP="00111D0C">
      <w:pPr>
        <w:rPr>
          <w:sz w:val="20"/>
          <w:szCs w:val="20"/>
        </w:rPr>
      </w:pPr>
      <w:r w:rsidRPr="005F1C2A">
        <w:rPr>
          <w:b/>
          <w:sz w:val="20"/>
          <w:szCs w:val="20"/>
        </w:rPr>
        <w:t>2</w:t>
      </w:r>
      <w:r w:rsidR="005F1C2A" w:rsidRPr="005F1C2A">
        <w:rPr>
          <w:b/>
          <w:sz w:val="20"/>
          <w:szCs w:val="20"/>
        </w:rPr>
        <w:t>.</w:t>
      </w:r>
      <w:r w:rsidRPr="00727D54">
        <w:rPr>
          <w:sz w:val="20"/>
          <w:szCs w:val="20"/>
        </w:rPr>
        <w:t xml:space="preserve"> Приостановить отсчет задержки с помощью клавиши "Пауза" и запустить его опять с помощью клавиши "Пуск";</w:t>
      </w:r>
    </w:p>
    <w:p w:rsidR="005F1C2A" w:rsidRDefault="005F1C2A" w:rsidP="00111D0C">
      <w:pPr>
        <w:rPr>
          <w:sz w:val="20"/>
          <w:szCs w:val="20"/>
        </w:rPr>
      </w:pPr>
    </w:p>
    <w:p w:rsidR="00111D0C" w:rsidRPr="00727D54" w:rsidRDefault="00111D0C" w:rsidP="00111D0C">
      <w:pPr>
        <w:rPr>
          <w:sz w:val="20"/>
          <w:szCs w:val="20"/>
        </w:rPr>
      </w:pPr>
      <w:r w:rsidRPr="005F1C2A">
        <w:rPr>
          <w:b/>
          <w:sz w:val="20"/>
          <w:szCs w:val="20"/>
        </w:rPr>
        <w:t>3</w:t>
      </w:r>
      <w:r w:rsidR="005F1C2A" w:rsidRPr="005F1C2A">
        <w:rPr>
          <w:b/>
          <w:sz w:val="20"/>
          <w:szCs w:val="20"/>
        </w:rPr>
        <w:t>.</w:t>
      </w:r>
      <w:r w:rsidRPr="00727D54">
        <w:rPr>
          <w:sz w:val="20"/>
          <w:szCs w:val="20"/>
        </w:rPr>
        <w:t xml:space="preserve"> Остановить задержку и одновременно сбросить пожар в данной зоне с помощью клавиши СТОП.</w:t>
      </w:r>
    </w:p>
    <w:p w:rsidR="00A9781D" w:rsidRPr="00727D54" w:rsidRDefault="00111D0C" w:rsidP="00111D0C">
      <w:pPr>
        <w:rPr>
          <w:sz w:val="20"/>
          <w:szCs w:val="20"/>
        </w:rPr>
      </w:pPr>
      <w:r w:rsidRPr="00727D54">
        <w:rPr>
          <w:sz w:val="20"/>
          <w:szCs w:val="20"/>
        </w:rPr>
        <w:t>Данные задержки будут активны только при приходе события "Пожар 1". После прихода события "Пожар 2" задержки обнулятся и отсчет прекратится.</w:t>
      </w:r>
    </w:p>
    <w:p w:rsidR="009018A6" w:rsidRPr="00727D54" w:rsidRDefault="009018A6" w:rsidP="00111D0C">
      <w:pPr>
        <w:rPr>
          <w:sz w:val="20"/>
          <w:szCs w:val="20"/>
        </w:rPr>
        <w:sectPr w:rsidR="009018A6" w:rsidRPr="00727D54" w:rsidSect="007C5A07">
          <w:pgSz w:w="11900" w:h="16840"/>
          <w:pgMar w:top="851" w:right="723" w:bottom="945" w:left="1440" w:header="0" w:footer="0" w:gutter="0"/>
          <w:cols w:space="720" w:equalWidth="0">
            <w:col w:w="9740"/>
          </w:cols>
        </w:sectPr>
      </w:pPr>
    </w:p>
    <w:p w:rsidR="009018A6" w:rsidRPr="00727D54" w:rsidRDefault="009018A6">
      <w:pPr>
        <w:rPr>
          <w:sz w:val="20"/>
          <w:szCs w:val="20"/>
        </w:rPr>
      </w:pPr>
      <w:bookmarkStart w:id="4" w:name="page21"/>
      <w:bookmarkStart w:id="5" w:name="page22"/>
      <w:bookmarkEnd w:id="4"/>
      <w:bookmarkEnd w:id="5"/>
      <w:r w:rsidRPr="00727D54">
        <w:rPr>
          <w:sz w:val="20"/>
          <w:szCs w:val="20"/>
        </w:rPr>
        <w:lastRenderedPageBreak/>
        <w:br w:type="page"/>
      </w:r>
    </w:p>
    <w:p w:rsidR="009018A6" w:rsidRPr="005F1C2A" w:rsidRDefault="006021C0" w:rsidP="006021C0">
      <w:pPr>
        <w:jc w:val="center"/>
        <w:rPr>
          <w:b/>
          <w:sz w:val="24"/>
          <w:szCs w:val="24"/>
        </w:rPr>
      </w:pPr>
      <w:r w:rsidRPr="005F1C2A">
        <w:rPr>
          <w:b/>
          <w:sz w:val="24"/>
          <w:szCs w:val="24"/>
        </w:rPr>
        <w:lastRenderedPageBreak/>
        <w:t xml:space="preserve">7. </w:t>
      </w:r>
      <w:r w:rsidR="009018A6" w:rsidRPr="005F1C2A">
        <w:rPr>
          <w:b/>
          <w:sz w:val="24"/>
          <w:szCs w:val="24"/>
        </w:rPr>
        <w:t xml:space="preserve"> Основное окно, структура и описание меню.</w:t>
      </w:r>
    </w:p>
    <w:p w:rsidR="009018A6" w:rsidRDefault="009018A6" w:rsidP="009018A6"/>
    <w:p w:rsidR="009018A6" w:rsidRDefault="009C75C6" w:rsidP="009018A6">
      <w:pPr>
        <w:jc w:val="center"/>
      </w:pPr>
      <w:r>
        <w:pict>
          <v:shape id="_x0000_i1025" type="#_x0000_t75" style="width:412.35pt;height:154.3pt">
            <v:imagedata r:id="rId16" o:title="Основное окно"/>
          </v:shape>
        </w:pict>
      </w:r>
    </w:p>
    <w:p w:rsidR="009018A6" w:rsidRPr="00727D54" w:rsidRDefault="009018A6" w:rsidP="00727D54">
      <w:pPr>
        <w:spacing w:after="120"/>
        <w:ind w:firstLine="426"/>
        <w:rPr>
          <w:rFonts w:eastAsia="Times New Roman"/>
          <w:sz w:val="20"/>
          <w:szCs w:val="20"/>
        </w:rPr>
      </w:pPr>
      <w:r w:rsidRPr="00727D54">
        <w:rPr>
          <w:rFonts w:eastAsia="Times New Roman"/>
          <w:sz w:val="20"/>
          <w:szCs w:val="20"/>
        </w:rPr>
        <w:t>На основном экране прибора отображается режим прибора в текущий момент вместе с дополнительной информацией, необходимой для быстрой оценки состояния системы. после завершения работы с пунктами меню, прибор автоматически переходит в основное окно, если не зафиксировано нажатий клавиш в течении 1 минуты. В некоторых окнах (адресация устройств и в других, где это необходимо) это время увеличено для удобства работы с прибором.</w:t>
      </w:r>
    </w:p>
    <w:p w:rsidR="009018A6" w:rsidRPr="00727D54" w:rsidRDefault="009018A6" w:rsidP="00727D54">
      <w:pPr>
        <w:spacing w:after="120"/>
        <w:rPr>
          <w:rFonts w:eastAsia="Times New Roman"/>
          <w:sz w:val="20"/>
          <w:szCs w:val="20"/>
        </w:rPr>
      </w:pPr>
      <w:r w:rsidRPr="00727D54">
        <w:rPr>
          <w:rFonts w:eastAsia="Times New Roman"/>
          <w:b/>
          <w:sz w:val="20"/>
          <w:szCs w:val="20"/>
        </w:rPr>
        <w:t>Поле состояний прибора</w:t>
      </w:r>
      <w:r w:rsidR="00727D54">
        <w:rPr>
          <w:b/>
          <w:sz w:val="20"/>
          <w:szCs w:val="20"/>
        </w:rPr>
        <w:t xml:space="preserve">. </w:t>
      </w:r>
      <w:r w:rsidR="00727D54">
        <w:rPr>
          <w:sz w:val="20"/>
          <w:szCs w:val="20"/>
        </w:rPr>
        <w:t xml:space="preserve">В </w:t>
      </w:r>
      <w:r w:rsidRPr="00727D54">
        <w:rPr>
          <w:rFonts w:eastAsia="Times New Roman"/>
          <w:sz w:val="20"/>
          <w:szCs w:val="20"/>
        </w:rPr>
        <w:t>данном поле отображается количество зафиксированных случаев пожара (П), неисправностей (Н), отключений (О)</w:t>
      </w:r>
      <w:r w:rsidR="00727D54" w:rsidRPr="00727D54">
        <w:rPr>
          <w:sz w:val="20"/>
          <w:szCs w:val="20"/>
        </w:rPr>
        <w:t xml:space="preserve"> </w:t>
      </w:r>
      <w:r w:rsidRPr="00727D54">
        <w:rPr>
          <w:rFonts w:eastAsia="Times New Roman"/>
          <w:sz w:val="20"/>
          <w:szCs w:val="20"/>
        </w:rPr>
        <w:t>тревог (Т). В случае ненулевого значения счетчика, он начинает моргать.</w:t>
      </w:r>
    </w:p>
    <w:p w:rsidR="009018A6" w:rsidRPr="00727D54" w:rsidRDefault="009018A6" w:rsidP="00727D54">
      <w:pPr>
        <w:spacing w:after="120"/>
        <w:rPr>
          <w:rFonts w:eastAsia="Times New Roman"/>
          <w:sz w:val="20"/>
          <w:szCs w:val="20"/>
        </w:rPr>
      </w:pPr>
      <w:r w:rsidRPr="00727D54">
        <w:rPr>
          <w:rFonts w:eastAsia="Times New Roman"/>
          <w:b/>
          <w:sz w:val="20"/>
          <w:szCs w:val="20"/>
        </w:rPr>
        <w:t>Поле «Режим работы»</w:t>
      </w:r>
      <w:r w:rsidR="00727D54">
        <w:rPr>
          <w:b/>
          <w:sz w:val="20"/>
          <w:szCs w:val="20"/>
        </w:rPr>
        <w:t xml:space="preserve">. </w:t>
      </w:r>
      <w:r w:rsidRPr="00727D54">
        <w:rPr>
          <w:rFonts w:eastAsia="Times New Roman"/>
          <w:sz w:val="20"/>
          <w:szCs w:val="20"/>
        </w:rPr>
        <w:t>В поле «Режим работы» отображается текущий режим работы прибора.</w:t>
      </w:r>
    </w:p>
    <w:p w:rsidR="009018A6" w:rsidRPr="00727D54" w:rsidRDefault="009018A6" w:rsidP="00727D54">
      <w:pPr>
        <w:spacing w:after="120"/>
        <w:rPr>
          <w:rFonts w:eastAsia="Times New Roman"/>
          <w:sz w:val="20"/>
          <w:szCs w:val="20"/>
        </w:rPr>
      </w:pPr>
      <w:r w:rsidRPr="00727D54">
        <w:rPr>
          <w:rFonts w:eastAsia="Times New Roman"/>
          <w:b/>
          <w:sz w:val="20"/>
          <w:szCs w:val="20"/>
        </w:rPr>
        <w:t>Поле расшифровки режима работы</w:t>
      </w:r>
      <w:r w:rsidR="00727D54">
        <w:rPr>
          <w:b/>
          <w:sz w:val="20"/>
          <w:szCs w:val="20"/>
        </w:rPr>
        <w:t xml:space="preserve">. </w:t>
      </w:r>
      <w:r w:rsidRPr="00727D54">
        <w:rPr>
          <w:rFonts w:eastAsia="Times New Roman"/>
          <w:sz w:val="20"/>
          <w:szCs w:val="20"/>
        </w:rPr>
        <w:t>В данном поле отображается дополнительная информация о режиме работы прибора.</w:t>
      </w:r>
    </w:p>
    <w:p w:rsidR="009018A6" w:rsidRPr="00727D54" w:rsidRDefault="009018A6" w:rsidP="00727D54">
      <w:pPr>
        <w:spacing w:after="120"/>
        <w:rPr>
          <w:rFonts w:eastAsia="Times New Roman"/>
          <w:sz w:val="20"/>
          <w:szCs w:val="20"/>
        </w:rPr>
      </w:pPr>
      <w:r w:rsidRPr="00727D54">
        <w:rPr>
          <w:rFonts w:eastAsia="Times New Roman"/>
          <w:sz w:val="20"/>
          <w:szCs w:val="20"/>
        </w:rPr>
        <w:t xml:space="preserve">Каждый режим работы имеет свою </w:t>
      </w:r>
      <w:r w:rsidR="00ED17D3">
        <w:rPr>
          <w:sz w:val="20"/>
          <w:szCs w:val="20"/>
        </w:rPr>
        <w:t xml:space="preserve">отображаемую </w:t>
      </w:r>
      <w:r w:rsidRPr="00727D54">
        <w:rPr>
          <w:rFonts w:eastAsia="Times New Roman"/>
          <w:sz w:val="20"/>
          <w:szCs w:val="20"/>
        </w:rPr>
        <w:t>дополнительную информацию.</w:t>
      </w:r>
    </w:p>
    <w:p w:rsidR="009018A6" w:rsidRPr="00727D54" w:rsidRDefault="009018A6" w:rsidP="00727D54">
      <w:pPr>
        <w:spacing w:after="120"/>
        <w:rPr>
          <w:rFonts w:eastAsia="Times New Roman"/>
          <w:sz w:val="20"/>
          <w:szCs w:val="20"/>
        </w:rPr>
      </w:pPr>
    </w:p>
    <w:p w:rsidR="009018A6" w:rsidRPr="00727D54" w:rsidRDefault="009018A6" w:rsidP="00ED17D3">
      <w:pPr>
        <w:spacing w:after="120"/>
        <w:ind w:right="-262"/>
        <w:rPr>
          <w:rFonts w:eastAsia="Times New Roman"/>
          <w:sz w:val="20"/>
          <w:szCs w:val="20"/>
        </w:rPr>
      </w:pPr>
      <w:r w:rsidRPr="00727D54">
        <w:rPr>
          <w:rFonts w:eastAsia="Times New Roman"/>
          <w:b/>
          <w:sz w:val="20"/>
          <w:szCs w:val="20"/>
        </w:rPr>
        <w:t>Режим «Дежурный»</w:t>
      </w:r>
      <w:r w:rsidR="00727D54">
        <w:rPr>
          <w:b/>
          <w:sz w:val="20"/>
          <w:szCs w:val="20"/>
        </w:rPr>
        <w:t>.</w:t>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6"/>
        <w:gridCol w:w="7371"/>
      </w:tblGrid>
      <w:tr w:rsidR="009018A6" w:rsidRPr="007D6D5E" w:rsidTr="004E67B9">
        <w:trPr>
          <w:trHeight w:val="249"/>
        </w:trPr>
        <w:tc>
          <w:tcPr>
            <w:tcW w:w="2126" w:type="dxa"/>
            <w:shd w:val="clear" w:color="auto" w:fill="auto"/>
          </w:tcPr>
          <w:p w:rsidR="009018A6" w:rsidRPr="00EB4BDC" w:rsidRDefault="00ED17D3" w:rsidP="004E67B9">
            <w:pPr>
              <w:ind w:left="57" w:right="57"/>
              <w:jc w:val="center"/>
              <w:rPr>
                <w:sz w:val="20"/>
                <w:szCs w:val="20"/>
              </w:rPr>
            </w:pPr>
            <w:r w:rsidRPr="00EB4BDC">
              <w:rPr>
                <w:rFonts w:eastAsia="Times New Roman"/>
                <w:b/>
                <w:bCs/>
                <w:color w:val="141515"/>
                <w:sz w:val="20"/>
                <w:szCs w:val="20"/>
              </w:rPr>
              <w:t>Расшифровка</w:t>
            </w:r>
            <w:r w:rsidR="009018A6" w:rsidRPr="00EB4BDC">
              <w:rPr>
                <w:rFonts w:eastAsia="Times New Roman"/>
                <w:b/>
                <w:bCs/>
                <w:color w:val="141515"/>
                <w:sz w:val="20"/>
                <w:szCs w:val="20"/>
              </w:rPr>
              <w:t xml:space="preserve"> </w:t>
            </w:r>
          </w:p>
        </w:tc>
        <w:tc>
          <w:tcPr>
            <w:tcW w:w="7371" w:type="dxa"/>
            <w:shd w:val="clear" w:color="auto" w:fill="auto"/>
          </w:tcPr>
          <w:p w:rsidR="009018A6" w:rsidRPr="00EB4BDC" w:rsidRDefault="009018A6" w:rsidP="004E67B9">
            <w:pPr>
              <w:ind w:left="57" w:right="57"/>
              <w:jc w:val="center"/>
              <w:rPr>
                <w:sz w:val="20"/>
                <w:szCs w:val="20"/>
              </w:rPr>
            </w:pPr>
            <w:r w:rsidRPr="00EB4BDC">
              <w:rPr>
                <w:rFonts w:eastAsia="Times New Roman"/>
                <w:b/>
                <w:bCs/>
                <w:sz w:val="20"/>
                <w:szCs w:val="20"/>
              </w:rPr>
              <w:t>Состояние прибора и АУ (адресных устройств)</w:t>
            </w:r>
          </w:p>
        </w:tc>
      </w:tr>
      <w:tr w:rsidR="009018A6" w:rsidRPr="007D6D5E" w:rsidTr="004E67B9">
        <w:trPr>
          <w:trHeight w:val="189"/>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Обновляется БД</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Прибор работает с ПК и загружает с него конфигурацию АУ.</w:t>
            </w:r>
          </w:p>
          <w:p w:rsidR="009018A6" w:rsidRPr="00EB4BDC" w:rsidRDefault="009018A6" w:rsidP="004E67B9">
            <w:pPr>
              <w:ind w:left="57" w:right="57"/>
              <w:rPr>
                <w:sz w:val="20"/>
                <w:szCs w:val="20"/>
              </w:rPr>
            </w:pPr>
            <w:r w:rsidRPr="00EB4BDC">
              <w:rPr>
                <w:rFonts w:eastAsia="Times New Roman"/>
                <w:sz w:val="20"/>
                <w:szCs w:val="20"/>
              </w:rPr>
              <w:t>Прибор ведет только обмен с ПК</w:t>
            </w:r>
          </w:p>
        </w:tc>
      </w:tr>
      <w:tr w:rsidR="009018A6" w:rsidRPr="007D6D5E" w:rsidTr="004E67B9">
        <w:trPr>
          <w:trHeight w:val="400"/>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База отсутствует</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В приборе отсутствует база данных. В приборе заблокирована работа с адресными устройствами (кроме конфигурирования устройств с помощью</w:t>
            </w:r>
          </w:p>
        </w:tc>
      </w:tr>
      <w:tr w:rsidR="009018A6" w:rsidRPr="007D6D5E" w:rsidTr="004E67B9">
        <w:trPr>
          <w:trHeight w:val="163"/>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Ошибка базы</w:t>
            </w:r>
          </w:p>
        </w:tc>
        <w:tc>
          <w:tcPr>
            <w:tcW w:w="7371" w:type="dxa"/>
            <w:shd w:val="clear" w:color="auto" w:fill="auto"/>
          </w:tcPr>
          <w:p w:rsidR="009018A6" w:rsidRPr="00EB4BDC" w:rsidRDefault="009018A6" w:rsidP="004E67B9">
            <w:pPr>
              <w:ind w:left="57" w:right="57"/>
              <w:rPr>
                <w:rFonts w:eastAsia="Times New Roman"/>
                <w:sz w:val="20"/>
                <w:szCs w:val="20"/>
              </w:rPr>
            </w:pPr>
            <w:r w:rsidRPr="00EB4BDC">
              <w:rPr>
                <w:rFonts w:eastAsia="Times New Roman"/>
                <w:sz w:val="20"/>
                <w:szCs w:val="20"/>
              </w:rPr>
              <w:t>Прибор ведет только обмен с ПК В прибор записана конфигурация, не предназначенная для работы с данной версией программного обеспечения. В приборе заблокирована работа с адресными устройствами (кроме конфигурирования устройств с помощью меню «Сервис»). Прибор ведет только обмен с ПК. Для выхода из данного состояния требуется записать конфигурацию с помощью последней или соответствующей версии ПО « FireSec Администратор»</w:t>
            </w:r>
          </w:p>
        </w:tc>
      </w:tr>
      <w:tr w:rsidR="009018A6" w:rsidRPr="007D6D5E" w:rsidTr="004E67B9">
        <w:trPr>
          <w:trHeight w:val="285"/>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Аппаратная неисправность</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В приборе обнаружена аппаратная неисправность работы прибора в части</w:t>
            </w:r>
          </w:p>
          <w:p w:rsidR="009018A6" w:rsidRPr="00EB4BDC" w:rsidRDefault="009018A6" w:rsidP="004E67B9">
            <w:pPr>
              <w:ind w:left="57" w:right="57"/>
              <w:rPr>
                <w:sz w:val="20"/>
                <w:szCs w:val="20"/>
              </w:rPr>
            </w:pPr>
            <w:r w:rsidRPr="00EB4BDC">
              <w:rPr>
                <w:rFonts w:eastAsia="Times New Roman"/>
                <w:sz w:val="20"/>
                <w:szCs w:val="20"/>
              </w:rPr>
              <w:t>работы с АУ</w:t>
            </w:r>
          </w:p>
        </w:tc>
      </w:tr>
      <w:tr w:rsidR="009018A6" w:rsidRPr="007D6D5E" w:rsidTr="004E67B9">
        <w:trPr>
          <w:trHeight w:val="497"/>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Питание от USB</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Прибор работает от порта USB. Функциональность прибора ограничена</w:t>
            </w:r>
          </w:p>
          <w:p w:rsidR="009018A6" w:rsidRPr="00EB4BDC" w:rsidRDefault="009018A6" w:rsidP="004E67B9">
            <w:pPr>
              <w:ind w:left="57" w:right="57"/>
              <w:rPr>
                <w:sz w:val="20"/>
                <w:szCs w:val="20"/>
              </w:rPr>
            </w:pPr>
            <w:r w:rsidRPr="00EB4BDC">
              <w:rPr>
                <w:rFonts w:eastAsia="Times New Roman"/>
                <w:sz w:val="20"/>
                <w:szCs w:val="20"/>
              </w:rPr>
              <w:t>записью конфигурации и обновлением ПО</w:t>
            </w:r>
          </w:p>
        </w:tc>
      </w:tr>
      <w:tr w:rsidR="009018A6" w:rsidRPr="007D6D5E" w:rsidTr="004E67B9">
        <w:trPr>
          <w:trHeight w:val="312"/>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Оповещение вкл.</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Включен один или несколько МРО</w:t>
            </w:r>
          </w:p>
        </w:tc>
      </w:tr>
      <w:tr w:rsidR="009018A6" w:rsidRPr="007D6D5E" w:rsidTr="004E67B9">
        <w:trPr>
          <w:trHeight w:val="255"/>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Запыленность</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Запыленность АПИ</w:t>
            </w:r>
          </w:p>
        </w:tc>
      </w:tr>
      <w:tr w:rsidR="009018A6" w:rsidRPr="007D6D5E" w:rsidTr="004E67B9">
        <w:trPr>
          <w:trHeight w:val="331"/>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Звук выключен</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Отключен звук зуммера прибора</w:t>
            </w:r>
          </w:p>
        </w:tc>
      </w:tr>
      <w:tr w:rsidR="009018A6" w:rsidRPr="007D6D5E" w:rsidTr="004E67B9">
        <w:trPr>
          <w:trHeight w:val="259"/>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Вскрытие</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Вскрытие прибора</w:t>
            </w:r>
          </w:p>
        </w:tc>
      </w:tr>
      <w:tr w:rsidR="009018A6" w:rsidRPr="007D6D5E" w:rsidTr="004E67B9">
        <w:trPr>
          <w:trHeight w:val="523"/>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Режим отладки</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Прибор находится в режиме отладки. Если звук прибора выключен, то при новых событиях звук возобновляться не будет</w:t>
            </w:r>
          </w:p>
        </w:tc>
      </w:tr>
      <w:tr w:rsidR="009018A6" w:rsidRPr="007D6D5E" w:rsidTr="004E67B9">
        <w:trPr>
          <w:trHeight w:val="203"/>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Прибор под охраной</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Все охранные зоны прибора находятся под охраной</w:t>
            </w:r>
          </w:p>
        </w:tc>
      </w:tr>
      <w:tr w:rsidR="009018A6" w:rsidRPr="007D6D5E" w:rsidTr="004E67B9">
        <w:trPr>
          <w:trHeight w:val="217"/>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Зона под охраной</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Хотя бы одна охранная зона находится под охраной</w:t>
            </w:r>
          </w:p>
        </w:tc>
      </w:tr>
      <w:tr w:rsidR="009018A6" w:rsidRPr="007D6D5E" w:rsidTr="004E67B9">
        <w:trPr>
          <w:trHeight w:val="265"/>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Задержка вход/выход</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Хотя бы в одной зоне активна задержка на вход/выход</w:t>
            </w:r>
          </w:p>
        </w:tc>
      </w:tr>
      <w:tr w:rsidR="009018A6" w:rsidRPr="007D6D5E" w:rsidTr="004E67B9">
        <w:trPr>
          <w:trHeight w:val="202"/>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Питание резервное</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На одном из входов питания прибора напряжение, измеренное прибором,</w:t>
            </w:r>
          </w:p>
          <w:p w:rsidR="009018A6" w:rsidRPr="00EB4BDC" w:rsidRDefault="009018A6" w:rsidP="004E67B9">
            <w:pPr>
              <w:ind w:left="57" w:right="57"/>
              <w:rPr>
                <w:sz w:val="20"/>
                <w:szCs w:val="20"/>
              </w:rPr>
            </w:pPr>
            <w:r w:rsidRPr="00EB4BDC">
              <w:rPr>
                <w:rFonts w:eastAsia="Times New Roman"/>
                <w:sz w:val="20"/>
                <w:szCs w:val="20"/>
              </w:rPr>
              <w:t>меньше чем порог напряжения, установленный на приборе</w:t>
            </w:r>
          </w:p>
        </w:tc>
      </w:tr>
      <w:tr w:rsidR="009018A6" w:rsidRPr="007D6D5E" w:rsidTr="004E67B9">
        <w:trPr>
          <w:trHeight w:val="351"/>
        </w:trPr>
        <w:tc>
          <w:tcPr>
            <w:tcW w:w="2126" w:type="dxa"/>
            <w:shd w:val="clear" w:color="auto" w:fill="auto"/>
          </w:tcPr>
          <w:p w:rsidR="009018A6" w:rsidRPr="00EB4BDC" w:rsidRDefault="009018A6" w:rsidP="004E67B9">
            <w:pPr>
              <w:ind w:left="57" w:right="57"/>
              <w:rPr>
                <w:sz w:val="20"/>
                <w:szCs w:val="20"/>
              </w:rPr>
            </w:pPr>
            <w:r w:rsidRPr="00EB4BDC">
              <w:rPr>
                <w:rFonts w:eastAsia="Times New Roman"/>
                <w:sz w:val="20"/>
                <w:szCs w:val="20"/>
              </w:rPr>
              <w:t>Тестовый режим</w:t>
            </w:r>
          </w:p>
        </w:tc>
        <w:tc>
          <w:tcPr>
            <w:tcW w:w="7371" w:type="dxa"/>
            <w:shd w:val="clear" w:color="auto" w:fill="auto"/>
          </w:tcPr>
          <w:p w:rsidR="009018A6" w:rsidRPr="00EB4BDC" w:rsidRDefault="009018A6" w:rsidP="004E67B9">
            <w:pPr>
              <w:ind w:left="57" w:right="57"/>
              <w:rPr>
                <w:sz w:val="20"/>
                <w:szCs w:val="20"/>
              </w:rPr>
            </w:pPr>
            <w:r w:rsidRPr="00EB4BDC">
              <w:rPr>
                <w:rFonts w:eastAsia="Times New Roman"/>
                <w:sz w:val="20"/>
                <w:szCs w:val="20"/>
              </w:rPr>
              <w:t>Прибор находится в режиме тестирования</w:t>
            </w:r>
          </w:p>
        </w:tc>
      </w:tr>
    </w:tbl>
    <w:p w:rsidR="00ED17D3" w:rsidRDefault="00ED17D3" w:rsidP="006021C0">
      <w:pPr>
        <w:ind w:firstLine="284"/>
        <w:rPr>
          <w:b/>
          <w:sz w:val="20"/>
          <w:szCs w:val="20"/>
        </w:rPr>
      </w:pPr>
    </w:p>
    <w:p w:rsidR="00ED17D3" w:rsidRDefault="00ED17D3">
      <w:pPr>
        <w:rPr>
          <w:b/>
          <w:sz w:val="20"/>
          <w:szCs w:val="20"/>
        </w:rPr>
      </w:pPr>
      <w:r>
        <w:rPr>
          <w:b/>
          <w:sz w:val="20"/>
          <w:szCs w:val="20"/>
        </w:rPr>
        <w:br w:type="page"/>
      </w:r>
    </w:p>
    <w:p w:rsidR="009018A6" w:rsidRPr="006021C0" w:rsidRDefault="009018A6" w:rsidP="00ED17D3">
      <w:pPr>
        <w:ind w:firstLine="284"/>
        <w:rPr>
          <w:rFonts w:eastAsia="Times New Roman"/>
          <w:b/>
          <w:sz w:val="20"/>
          <w:szCs w:val="20"/>
        </w:rPr>
      </w:pPr>
      <w:r w:rsidRPr="006021C0">
        <w:rPr>
          <w:rFonts w:eastAsia="Times New Roman"/>
          <w:b/>
          <w:sz w:val="20"/>
          <w:szCs w:val="20"/>
        </w:rPr>
        <w:lastRenderedPageBreak/>
        <w:t>Режим «Неисправность»</w:t>
      </w:r>
      <w:r w:rsidR="00ED17D3">
        <w:rPr>
          <w:b/>
          <w:sz w:val="20"/>
          <w:szCs w:val="20"/>
        </w:rPr>
        <w:t>.</w:t>
      </w:r>
    </w:p>
    <w:p w:rsidR="009018A6" w:rsidRPr="006021C0" w:rsidRDefault="009018A6" w:rsidP="009018A6">
      <w:pPr>
        <w:jc w:val="center"/>
        <w:rPr>
          <w:rFonts w:eastAsia="Times New Roman"/>
          <w:sz w:val="20"/>
          <w:szCs w:val="20"/>
        </w:rPr>
      </w:pPr>
    </w:p>
    <w:p w:rsidR="009018A6" w:rsidRPr="006021C0" w:rsidRDefault="009018A6" w:rsidP="009018A6">
      <w:pPr>
        <w:rPr>
          <w:rFonts w:eastAsia="Times New Roman"/>
          <w:sz w:val="20"/>
          <w:szCs w:val="20"/>
        </w:rPr>
      </w:pPr>
      <w:r w:rsidRPr="006021C0">
        <w:rPr>
          <w:rFonts w:eastAsia="Times New Roman"/>
          <w:sz w:val="20"/>
          <w:szCs w:val="20"/>
        </w:rPr>
        <w:t>В данном поле будут отображаться неисправности системы в следующем порядке.</w:t>
      </w:r>
    </w:p>
    <w:p w:rsidR="009018A6" w:rsidRPr="006021C0" w:rsidRDefault="009018A6" w:rsidP="009018A6">
      <w:pPr>
        <w:rPr>
          <w:rFonts w:eastAsia="Times New Roman"/>
          <w:sz w:val="20"/>
          <w:szCs w:val="20"/>
        </w:rPr>
      </w:pPr>
      <w:r w:rsidRPr="006021C0">
        <w:rPr>
          <w:rFonts w:eastAsia="Times New Roman"/>
          <w:sz w:val="20"/>
          <w:szCs w:val="20"/>
        </w:rPr>
        <w:t>На первой строке находится неисправность, зафиксированная первой (эта строка остается неизменной до устранения данной неисправности). На последующих трех находятся неисправности, зафиксированные последними, т.е на четвертой самая последняя, на третьей предпоследняя и т.д. Если неисправностей четыре или меньше, то они отображаются в порядке от первой к последней.</w:t>
      </w:r>
    </w:p>
    <w:p w:rsidR="009018A6" w:rsidRPr="009018A6" w:rsidRDefault="009018A6" w:rsidP="009018A6">
      <w:pPr>
        <w:rPr>
          <w:rFonts w:eastAsia="Times New Roman"/>
        </w:rPr>
      </w:pPr>
    </w:p>
    <w:p w:rsidR="00D01F0F" w:rsidRPr="006021C0" w:rsidRDefault="00D01F0F" w:rsidP="00ED17D3">
      <w:pPr>
        <w:spacing w:line="0" w:lineRule="atLeast"/>
        <w:ind w:left="280"/>
        <w:rPr>
          <w:rFonts w:eastAsia="Times New Roman"/>
          <w:b/>
          <w:sz w:val="20"/>
          <w:szCs w:val="20"/>
        </w:rPr>
      </w:pPr>
      <w:r w:rsidRPr="006021C0">
        <w:rPr>
          <w:rFonts w:eastAsia="Times New Roman"/>
          <w:b/>
          <w:sz w:val="20"/>
          <w:szCs w:val="20"/>
        </w:rPr>
        <w:t>Режим «Отключение»</w:t>
      </w:r>
      <w:r w:rsidR="00ED17D3">
        <w:rPr>
          <w:rFonts w:eastAsia="Times New Roman"/>
          <w:b/>
          <w:sz w:val="20"/>
          <w:szCs w:val="20"/>
        </w:rPr>
        <w:t>.</w:t>
      </w:r>
    </w:p>
    <w:p w:rsidR="00D01F0F" w:rsidRPr="006021C0" w:rsidRDefault="00D01F0F" w:rsidP="00D01F0F">
      <w:pPr>
        <w:spacing w:line="105" w:lineRule="exact"/>
        <w:rPr>
          <w:rFonts w:eastAsia="Times New Roman"/>
          <w:sz w:val="20"/>
          <w:szCs w:val="20"/>
        </w:rPr>
      </w:pPr>
    </w:p>
    <w:p w:rsidR="00D01F0F" w:rsidRPr="006021C0" w:rsidRDefault="00ED17D3" w:rsidP="00ED17D3">
      <w:pPr>
        <w:spacing w:line="255" w:lineRule="auto"/>
        <w:ind w:right="80"/>
        <w:rPr>
          <w:rFonts w:eastAsia="Times New Roman"/>
          <w:sz w:val="20"/>
          <w:szCs w:val="20"/>
        </w:rPr>
      </w:pPr>
      <w:r>
        <w:rPr>
          <w:rFonts w:eastAsia="Times New Roman"/>
          <w:sz w:val="20"/>
          <w:szCs w:val="20"/>
        </w:rPr>
        <w:t xml:space="preserve">В </w:t>
      </w:r>
      <w:r w:rsidR="00D01F0F" w:rsidRPr="006021C0">
        <w:rPr>
          <w:rFonts w:eastAsia="Times New Roman"/>
          <w:sz w:val="20"/>
          <w:szCs w:val="20"/>
        </w:rPr>
        <w:t>данном поле будет отображаться тип, шлейф и адрес устройства в состоянии отключения, зона, в которой есть отключенное устройство или наименование заблокированного сценария.</w:t>
      </w:r>
    </w:p>
    <w:p w:rsidR="00D01F0F" w:rsidRPr="006021C0" w:rsidRDefault="00D01F0F" w:rsidP="00ED17D3">
      <w:pPr>
        <w:spacing w:line="1" w:lineRule="exact"/>
        <w:rPr>
          <w:rFonts w:eastAsia="Times New Roman"/>
          <w:sz w:val="20"/>
          <w:szCs w:val="20"/>
        </w:rPr>
      </w:pPr>
    </w:p>
    <w:p w:rsidR="00D01F0F" w:rsidRDefault="00D01F0F" w:rsidP="00ED17D3">
      <w:pPr>
        <w:spacing w:line="251" w:lineRule="auto"/>
        <w:ind w:right="100"/>
        <w:rPr>
          <w:rFonts w:eastAsia="Times New Roman"/>
          <w:sz w:val="20"/>
          <w:szCs w:val="20"/>
        </w:rPr>
      </w:pPr>
      <w:r w:rsidRPr="006021C0">
        <w:rPr>
          <w:rFonts w:eastAsia="Times New Roman"/>
          <w:sz w:val="20"/>
          <w:szCs w:val="20"/>
        </w:rPr>
        <w:t>На первой строке находится устройство, зона или сценарий, которое было отключено первым (эта строка остается неизменной до отмены данного случая отключения). На последующих трех находятся устройства, зона или сценарии, которые были отключены последними, т.е. на четвертой самое последнее, на третьей предпоследнее и т.д.</w:t>
      </w:r>
    </w:p>
    <w:p w:rsidR="00ED17D3" w:rsidRPr="006021C0" w:rsidRDefault="00ED17D3" w:rsidP="00D01F0F">
      <w:pPr>
        <w:spacing w:line="251" w:lineRule="auto"/>
        <w:ind w:right="100" w:firstLine="280"/>
        <w:rPr>
          <w:rFonts w:eastAsia="Times New Roman"/>
          <w:sz w:val="20"/>
          <w:szCs w:val="20"/>
        </w:rPr>
      </w:pPr>
    </w:p>
    <w:p w:rsidR="00D01F0F" w:rsidRPr="006021C0" w:rsidRDefault="00D01F0F" w:rsidP="00D01F0F">
      <w:pPr>
        <w:spacing w:line="36" w:lineRule="exact"/>
        <w:rPr>
          <w:rFonts w:eastAsia="Times New Roman"/>
          <w:sz w:val="20"/>
          <w:szCs w:val="20"/>
        </w:rPr>
      </w:pPr>
    </w:p>
    <w:p w:rsidR="00D01F0F" w:rsidRPr="006021C0" w:rsidRDefault="00D01F0F" w:rsidP="00D01F0F">
      <w:pPr>
        <w:spacing w:line="0" w:lineRule="atLeast"/>
        <w:ind w:left="280"/>
        <w:rPr>
          <w:rFonts w:eastAsia="Times New Roman"/>
          <w:b/>
          <w:sz w:val="20"/>
          <w:szCs w:val="20"/>
        </w:rPr>
      </w:pPr>
      <w:r w:rsidRPr="006021C0">
        <w:rPr>
          <w:rFonts w:eastAsia="Times New Roman"/>
          <w:b/>
          <w:sz w:val="20"/>
          <w:szCs w:val="20"/>
        </w:rPr>
        <w:t>Режим «АВТО ОТКЛ»</w:t>
      </w:r>
      <w:r w:rsidR="00ED17D3">
        <w:rPr>
          <w:rFonts w:eastAsia="Times New Roman"/>
          <w:b/>
          <w:sz w:val="20"/>
          <w:szCs w:val="20"/>
        </w:rPr>
        <w:t>.</w:t>
      </w:r>
    </w:p>
    <w:p w:rsidR="00D01F0F" w:rsidRPr="006021C0" w:rsidRDefault="00D01F0F" w:rsidP="00D01F0F">
      <w:pPr>
        <w:spacing w:line="75" w:lineRule="exact"/>
        <w:rPr>
          <w:rFonts w:eastAsia="Times New Roman"/>
          <w:sz w:val="20"/>
          <w:szCs w:val="20"/>
        </w:rPr>
      </w:pPr>
    </w:p>
    <w:p w:rsidR="00D01F0F" w:rsidRPr="006021C0" w:rsidRDefault="00ED17D3" w:rsidP="00ED17D3">
      <w:pPr>
        <w:spacing w:line="255" w:lineRule="auto"/>
        <w:ind w:right="80"/>
        <w:rPr>
          <w:rFonts w:eastAsia="Times New Roman"/>
          <w:sz w:val="20"/>
          <w:szCs w:val="20"/>
        </w:rPr>
      </w:pPr>
      <w:r>
        <w:rPr>
          <w:rFonts w:eastAsia="Times New Roman"/>
          <w:sz w:val="20"/>
          <w:szCs w:val="20"/>
        </w:rPr>
        <w:t xml:space="preserve">В </w:t>
      </w:r>
      <w:r w:rsidR="00D01F0F" w:rsidRPr="006021C0">
        <w:rPr>
          <w:rFonts w:eastAsia="Times New Roman"/>
          <w:sz w:val="20"/>
          <w:szCs w:val="20"/>
        </w:rPr>
        <w:t>данном поле будут отображаться исполнительные устройства или насосная станция, находящиеся в состоянии ручного управления.</w:t>
      </w:r>
    </w:p>
    <w:p w:rsidR="00D01F0F" w:rsidRPr="006021C0" w:rsidRDefault="00D01F0F" w:rsidP="00ED17D3">
      <w:pPr>
        <w:spacing w:line="1" w:lineRule="exact"/>
        <w:rPr>
          <w:rFonts w:eastAsia="Times New Roman"/>
          <w:sz w:val="20"/>
          <w:szCs w:val="20"/>
        </w:rPr>
      </w:pPr>
    </w:p>
    <w:p w:rsidR="00D01F0F" w:rsidRDefault="00D01F0F" w:rsidP="00ED17D3">
      <w:pPr>
        <w:spacing w:line="231" w:lineRule="auto"/>
        <w:ind w:right="240"/>
        <w:rPr>
          <w:rFonts w:eastAsia="Times New Roman"/>
          <w:sz w:val="20"/>
          <w:szCs w:val="20"/>
        </w:rPr>
      </w:pPr>
      <w:r w:rsidRPr="006021C0">
        <w:rPr>
          <w:rFonts w:eastAsia="Times New Roman"/>
          <w:sz w:val="20"/>
          <w:szCs w:val="20"/>
        </w:rPr>
        <w:t>На первой строке находится устройство или насосная станция, которое было переведено в режим ручного управления первым (эта строка остается неизменной до отмены данного случая). На последующих трех находятся устройства или насосная станция, у которых было отключено автоматическое управление последними, т.е. на четвертой самое последнее, на третьей предпоследнее и т.д.</w:t>
      </w:r>
    </w:p>
    <w:p w:rsidR="00ED17D3" w:rsidRPr="006021C0" w:rsidRDefault="00ED17D3" w:rsidP="00D01F0F">
      <w:pPr>
        <w:spacing w:line="231" w:lineRule="auto"/>
        <w:ind w:right="240" w:firstLine="253"/>
        <w:rPr>
          <w:rFonts w:eastAsia="Times New Roman"/>
          <w:sz w:val="20"/>
          <w:szCs w:val="20"/>
        </w:rPr>
      </w:pPr>
    </w:p>
    <w:p w:rsidR="00D01F0F" w:rsidRPr="006021C0" w:rsidRDefault="00D01F0F" w:rsidP="00D01F0F">
      <w:pPr>
        <w:spacing w:line="27" w:lineRule="exact"/>
        <w:rPr>
          <w:rFonts w:eastAsia="Times New Roman"/>
          <w:sz w:val="20"/>
          <w:szCs w:val="20"/>
        </w:rPr>
      </w:pPr>
    </w:p>
    <w:p w:rsidR="00D01F0F" w:rsidRPr="006021C0" w:rsidRDefault="00D01F0F" w:rsidP="00D01F0F">
      <w:pPr>
        <w:spacing w:line="0" w:lineRule="atLeast"/>
        <w:ind w:left="280"/>
        <w:rPr>
          <w:rFonts w:eastAsia="Times New Roman"/>
          <w:b/>
          <w:sz w:val="20"/>
          <w:szCs w:val="20"/>
        </w:rPr>
      </w:pPr>
      <w:r w:rsidRPr="006021C0">
        <w:rPr>
          <w:rFonts w:eastAsia="Times New Roman"/>
          <w:b/>
          <w:sz w:val="20"/>
          <w:szCs w:val="20"/>
        </w:rPr>
        <w:t>Режим «ПУСК АСПТ»</w:t>
      </w:r>
      <w:r w:rsidR="00ED17D3">
        <w:rPr>
          <w:rFonts w:eastAsia="Times New Roman"/>
          <w:b/>
          <w:sz w:val="20"/>
          <w:szCs w:val="20"/>
        </w:rPr>
        <w:t>.</w:t>
      </w:r>
    </w:p>
    <w:p w:rsidR="00D01F0F" w:rsidRPr="006021C0" w:rsidRDefault="00D01F0F" w:rsidP="00D01F0F">
      <w:pPr>
        <w:spacing w:line="33" w:lineRule="exact"/>
        <w:rPr>
          <w:rFonts w:eastAsia="Times New Roman"/>
          <w:sz w:val="20"/>
          <w:szCs w:val="20"/>
        </w:rPr>
      </w:pPr>
    </w:p>
    <w:p w:rsidR="00D01F0F" w:rsidRPr="006021C0" w:rsidRDefault="00D01F0F" w:rsidP="00ED17D3">
      <w:pPr>
        <w:spacing w:line="239" w:lineRule="auto"/>
        <w:rPr>
          <w:rFonts w:eastAsia="Times New Roman"/>
          <w:sz w:val="20"/>
          <w:szCs w:val="20"/>
        </w:rPr>
      </w:pPr>
      <w:r w:rsidRPr="006021C0">
        <w:rPr>
          <w:rFonts w:eastAsia="Times New Roman"/>
          <w:sz w:val="20"/>
          <w:szCs w:val="20"/>
        </w:rPr>
        <w:t>В данном поле будут отображаться насосный станции и МПТ, находящиеся в состоянии пуска или задержки. На первой строке находится устройство, которое было запущено (эта строка остается неизменной до отмены данного случая). На последующих трех находятся устройства, которые были запущены последними, т.е. на четвертой</w:t>
      </w:r>
      <w:r w:rsidR="00ED17D3">
        <w:rPr>
          <w:rFonts w:eastAsia="Times New Roman"/>
          <w:sz w:val="20"/>
          <w:szCs w:val="20"/>
        </w:rPr>
        <w:t xml:space="preserve"> </w:t>
      </w:r>
      <w:r w:rsidRPr="006021C0">
        <w:rPr>
          <w:rFonts w:eastAsia="Times New Roman"/>
          <w:sz w:val="20"/>
          <w:szCs w:val="20"/>
        </w:rPr>
        <w:t xml:space="preserve">самое последнее, на третьей предпоследнее и т.д. </w:t>
      </w:r>
    </w:p>
    <w:p w:rsidR="00D01F0F" w:rsidRDefault="00D01F0F" w:rsidP="00D01F0F">
      <w:pPr>
        <w:spacing w:line="234" w:lineRule="exact"/>
        <w:rPr>
          <w:rFonts w:eastAsia="Times New Roman"/>
        </w:rPr>
      </w:pPr>
    </w:p>
    <w:p w:rsidR="006021C0" w:rsidRPr="00ED17D3" w:rsidRDefault="006021C0" w:rsidP="006021C0">
      <w:pPr>
        <w:spacing w:line="0" w:lineRule="atLeast"/>
        <w:jc w:val="center"/>
        <w:rPr>
          <w:rFonts w:eastAsia="Times New Roman"/>
          <w:b/>
          <w:sz w:val="24"/>
          <w:szCs w:val="24"/>
        </w:rPr>
      </w:pPr>
      <w:r w:rsidRPr="00ED17D3">
        <w:rPr>
          <w:rFonts w:eastAsia="Times New Roman"/>
          <w:b/>
          <w:sz w:val="24"/>
          <w:szCs w:val="24"/>
        </w:rPr>
        <w:t>8 Меню работы с прибором.</w:t>
      </w:r>
    </w:p>
    <w:p w:rsidR="00D01F0F" w:rsidRPr="00ED17D3" w:rsidRDefault="006021C0" w:rsidP="006021C0">
      <w:pPr>
        <w:spacing w:line="0" w:lineRule="atLeast"/>
        <w:jc w:val="center"/>
        <w:rPr>
          <w:rFonts w:eastAsia="Times New Roman"/>
          <w:b/>
          <w:sz w:val="24"/>
          <w:szCs w:val="24"/>
        </w:rPr>
      </w:pPr>
      <w:r w:rsidRPr="00ED17D3">
        <w:rPr>
          <w:rFonts w:eastAsia="Times New Roman"/>
          <w:b/>
          <w:sz w:val="24"/>
          <w:szCs w:val="24"/>
        </w:rPr>
        <w:t>8.1. Основное меню прибора.</w:t>
      </w:r>
    </w:p>
    <w:p w:rsidR="00D01F0F" w:rsidRPr="006021C0" w:rsidRDefault="00D01F0F" w:rsidP="00D01F0F">
      <w:pPr>
        <w:spacing w:line="26" w:lineRule="exact"/>
        <w:rPr>
          <w:rFonts w:eastAsia="Times New Roman"/>
          <w:sz w:val="20"/>
          <w:szCs w:val="20"/>
        </w:rPr>
      </w:pPr>
    </w:p>
    <w:p w:rsidR="00D01F0F" w:rsidRPr="006021C0" w:rsidRDefault="00D01F0F" w:rsidP="00ED17D3">
      <w:pPr>
        <w:spacing w:line="0" w:lineRule="atLeast"/>
        <w:rPr>
          <w:rFonts w:eastAsia="Times New Roman"/>
          <w:sz w:val="20"/>
          <w:szCs w:val="20"/>
        </w:rPr>
      </w:pPr>
      <w:r w:rsidRPr="006021C0">
        <w:rPr>
          <w:rFonts w:eastAsia="Times New Roman"/>
          <w:b/>
          <w:sz w:val="20"/>
          <w:szCs w:val="20"/>
        </w:rPr>
        <w:t>Описание пунктов меню</w:t>
      </w:r>
      <w:r w:rsidRPr="006021C0">
        <w:rPr>
          <w:rFonts w:eastAsia="Times New Roman"/>
          <w:sz w:val="20"/>
          <w:szCs w:val="20"/>
        </w:rPr>
        <w:t>:</w:t>
      </w:r>
    </w:p>
    <w:p w:rsidR="00D01F0F" w:rsidRPr="006021C0" w:rsidRDefault="00D01F0F" w:rsidP="00ED17D3">
      <w:pPr>
        <w:spacing w:line="16" w:lineRule="exact"/>
        <w:rPr>
          <w:rFonts w:eastAsia="Times New Roman"/>
          <w:sz w:val="20"/>
          <w:szCs w:val="20"/>
        </w:rPr>
      </w:pPr>
    </w:p>
    <w:p w:rsidR="00D01F0F" w:rsidRPr="006021C0" w:rsidRDefault="00D01F0F" w:rsidP="00ED17D3">
      <w:pPr>
        <w:spacing w:line="0" w:lineRule="atLeast"/>
        <w:rPr>
          <w:rFonts w:eastAsia="Times New Roman"/>
          <w:sz w:val="20"/>
          <w:szCs w:val="20"/>
        </w:rPr>
      </w:pPr>
      <w:r w:rsidRPr="006021C0">
        <w:rPr>
          <w:rFonts w:eastAsia="Times New Roman"/>
          <w:b/>
          <w:sz w:val="20"/>
          <w:szCs w:val="20"/>
        </w:rPr>
        <w:t xml:space="preserve">Управление и статус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в меню управления и просмотра статуса зон и устройств.</w:t>
      </w:r>
    </w:p>
    <w:p w:rsidR="00D01F0F" w:rsidRPr="006021C0" w:rsidRDefault="00D01F0F" w:rsidP="00ED17D3">
      <w:pPr>
        <w:spacing w:line="33" w:lineRule="exact"/>
        <w:rPr>
          <w:rFonts w:eastAsia="Times New Roman"/>
          <w:sz w:val="20"/>
          <w:szCs w:val="20"/>
        </w:rPr>
      </w:pPr>
    </w:p>
    <w:p w:rsidR="00D01F0F" w:rsidRPr="006021C0" w:rsidRDefault="00D01F0F" w:rsidP="00ED17D3">
      <w:pPr>
        <w:spacing w:line="229" w:lineRule="auto"/>
        <w:rPr>
          <w:rFonts w:eastAsia="Times New Roman"/>
          <w:sz w:val="20"/>
          <w:szCs w:val="20"/>
        </w:rPr>
      </w:pPr>
      <w:r w:rsidRPr="006021C0">
        <w:rPr>
          <w:rFonts w:eastAsia="Times New Roman"/>
          <w:b/>
          <w:sz w:val="20"/>
          <w:szCs w:val="20"/>
        </w:rPr>
        <w:t xml:space="preserve">Журнал и статистика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в меню просмотра журнала и статистики переходов прибора в статус</w:t>
      </w:r>
      <w:r w:rsidRPr="006021C0">
        <w:rPr>
          <w:rFonts w:eastAsia="Times New Roman"/>
          <w:b/>
          <w:sz w:val="20"/>
          <w:szCs w:val="20"/>
        </w:rPr>
        <w:t xml:space="preserve"> </w:t>
      </w:r>
      <w:r w:rsidRPr="006021C0">
        <w:rPr>
          <w:rFonts w:eastAsia="Times New Roman"/>
          <w:sz w:val="20"/>
          <w:szCs w:val="20"/>
        </w:rPr>
        <w:t>«Пожар 1», «Пожар 2», «Тревога».</w:t>
      </w:r>
    </w:p>
    <w:p w:rsidR="00D01F0F" w:rsidRPr="006021C0" w:rsidRDefault="00D01F0F" w:rsidP="00ED17D3">
      <w:pPr>
        <w:spacing w:line="235" w:lineRule="auto"/>
        <w:rPr>
          <w:rFonts w:eastAsia="Times New Roman"/>
          <w:sz w:val="20"/>
          <w:szCs w:val="20"/>
        </w:rPr>
      </w:pPr>
      <w:r w:rsidRPr="006021C0">
        <w:rPr>
          <w:rFonts w:eastAsia="Times New Roman"/>
          <w:b/>
          <w:sz w:val="20"/>
          <w:szCs w:val="20"/>
        </w:rPr>
        <w:t xml:space="preserve">Настройка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в меню конфигурации прибора и системы в целом.</w:t>
      </w:r>
    </w:p>
    <w:p w:rsidR="00D01F0F" w:rsidRPr="006021C0" w:rsidRDefault="00D01F0F" w:rsidP="00ED17D3">
      <w:pPr>
        <w:spacing w:line="230" w:lineRule="auto"/>
        <w:rPr>
          <w:rFonts w:eastAsia="Times New Roman"/>
          <w:sz w:val="20"/>
          <w:szCs w:val="20"/>
        </w:rPr>
      </w:pPr>
      <w:r w:rsidRPr="006021C0">
        <w:rPr>
          <w:rFonts w:eastAsia="Times New Roman"/>
          <w:b/>
          <w:sz w:val="20"/>
          <w:szCs w:val="20"/>
        </w:rPr>
        <w:t xml:space="preserve">Управление доступом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в меню управления паролями и ключами дежурного,</w:t>
      </w:r>
      <w:r w:rsidRPr="006021C0">
        <w:rPr>
          <w:rFonts w:eastAsia="Times New Roman"/>
          <w:b/>
          <w:sz w:val="20"/>
          <w:szCs w:val="20"/>
        </w:rPr>
        <w:t xml:space="preserve"> </w:t>
      </w:r>
      <w:r w:rsidRPr="006021C0">
        <w:rPr>
          <w:rFonts w:eastAsia="Times New Roman"/>
          <w:sz w:val="20"/>
          <w:szCs w:val="20"/>
        </w:rPr>
        <w:t>инсталлятора,</w:t>
      </w:r>
      <w:r w:rsidRPr="006021C0">
        <w:rPr>
          <w:rFonts w:eastAsia="Times New Roman"/>
          <w:b/>
          <w:sz w:val="20"/>
          <w:szCs w:val="20"/>
        </w:rPr>
        <w:t xml:space="preserve"> </w:t>
      </w:r>
      <w:r w:rsidRPr="006021C0">
        <w:rPr>
          <w:rFonts w:eastAsia="Times New Roman"/>
          <w:sz w:val="20"/>
          <w:szCs w:val="20"/>
        </w:rPr>
        <w:t>администратора, а также доступом к прибору через внешние интерфейсы. Переход доступен пользователю с уровнем доступа «Администратор».</w:t>
      </w:r>
    </w:p>
    <w:p w:rsidR="00D01F0F" w:rsidRPr="006021C0" w:rsidRDefault="00D01F0F" w:rsidP="00ED17D3">
      <w:pPr>
        <w:spacing w:line="234" w:lineRule="auto"/>
        <w:rPr>
          <w:rFonts w:eastAsia="Times New Roman"/>
          <w:sz w:val="20"/>
          <w:szCs w:val="20"/>
        </w:rPr>
      </w:pPr>
      <w:r w:rsidRPr="006021C0">
        <w:rPr>
          <w:rFonts w:eastAsia="Times New Roman"/>
          <w:b/>
          <w:sz w:val="20"/>
          <w:szCs w:val="20"/>
        </w:rPr>
        <w:t xml:space="preserve">Завершить сеанс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выход в основной экран прибора и переход уровня доступа на уровень пользователь.</w:t>
      </w:r>
    </w:p>
    <w:p w:rsidR="00D01F0F" w:rsidRPr="006021C0" w:rsidRDefault="00D01F0F" w:rsidP="00D01F0F">
      <w:pPr>
        <w:spacing w:line="15" w:lineRule="exact"/>
        <w:rPr>
          <w:rFonts w:eastAsia="Times New Roman"/>
          <w:sz w:val="20"/>
          <w:szCs w:val="20"/>
        </w:rPr>
      </w:pPr>
    </w:p>
    <w:p w:rsidR="005F1C2A" w:rsidRDefault="005F1C2A" w:rsidP="00D01F0F">
      <w:pPr>
        <w:spacing w:line="0" w:lineRule="atLeast"/>
        <w:ind w:right="100"/>
        <w:jc w:val="center"/>
        <w:rPr>
          <w:rFonts w:eastAsia="Times New Roman"/>
          <w:b/>
          <w:sz w:val="20"/>
          <w:szCs w:val="20"/>
        </w:rPr>
      </w:pPr>
    </w:p>
    <w:p w:rsidR="00D01F0F" w:rsidRPr="005F1C2A" w:rsidRDefault="006021C0" w:rsidP="00D01F0F">
      <w:pPr>
        <w:spacing w:line="0" w:lineRule="atLeast"/>
        <w:ind w:right="100"/>
        <w:jc w:val="center"/>
        <w:rPr>
          <w:rFonts w:eastAsia="Times New Roman"/>
          <w:b/>
          <w:sz w:val="28"/>
          <w:szCs w:val="28"/>
        </w:rPr>
      </w:pPr>
      <w:r w:rsidRPr="005F1C2A">
        <w:rPr>
          <w:rFonts w:eastAsia="Times New Roman"/>
          <w:b/>
          <w:sz w:val="28"/>
          <w:szCs w:val="28"/>
        </w:rPr>
        <w:t>8.2. Меню «Управление и статус».</w:t>
      </w:r>
    </w:p>
    <w:p w:rsidR="00D01F0F" w:rsidRPr="006021C0" w:rsidRDefault="00D01F0F" w:rsidP="00D01F0F">
      <w:pPr>
        <w:spacing w:line="20" w:lineRule="exact"/>
        <w:rPr>
          <w:rFonts w:eastAsia="Times New Roman"/>
          <w:sz w:val="20"/>
          <w:szCs w:val="20"/>
        </w:rPr>
      </w:pPr>
    </w:p>
    <w:p w:rsidR="00D01F0F" w:rsidRPr="006021C0" w:rsidRDefault="00D01F0F" w:rsidP="00D01F0F">
      <w:pPr>
        <w:spacing w:line="0" w:lineRule="atLeast"/>
        <w:ind w:left="280"/>
        <w:rPr>
          <w:rFonts w:eastAsia="Times New Roman"/>
          <w:b/>
          <w:sz w:val="20"/>
          <w:szCs w:val="20"/>
        </w:rPr>
      </w:pPr>
      <w:r w:rsidRPr="006021C0">
        <w:rPr>
          <w:rFonts w:eastAsia="Times New Roman"/>
          <w:b/>
          <w:sz w:val="20"/>
          <w:szCs w:val="20"/>
        </w:rPr>
        <w:t>Описание пунктов меню:</w:t>
      </w:r>
    </w:p>
    <w:p w:rsidR="00D01F0F" w:rsidRPr="006021C0" w:rsidRDefault="00D01F0F" w:rsidP="00D01F0F">
      <w:pPr>
        <w:spacing w:line="14" w:lineRule="exact"/>
        <w:rPr>
          <w:rFonts w:eastAsia="Times New Roman"/>
          <w:sz w:val="20"/>
          <w:szCs w:val="20"/>
        </w:rPr>
      </w:pPr>
    </w:p>
    <w:p w:rsidR="00D01F0F" w:rsidRPr="006021C0" w:rsidRDefault="00D01F0F" w:rsidP="00D01F0F">
      <w:pPr>
        <w:spacing w:line="0" w:lineRule="atLeast"/>
        <w:ind w:left="280"/>
        <w:rPr>
          <w:rFonts w:eastAsia="Times New Roman"/>
          <w:sz w:val="20"/>
          <w:szCs w:val="20"/>
        </w:rPr>
      </w:pPr>
      <w:r w:rsidRPr="006021C0">
        <w:rPr>
          <w:rFonts w:eastAsia="Times New Roman"/>
          <w:b/>
          <w:sz w:val="20"/>
          <w:szCs w:val="20"/>
        </w:rPr>
        <w:t xml:space="preserve">Устройства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списку устройств,</w:t>
      </w:r>
      <w:r w:rsidRPr="006021C0">
        <w:rPr>
          <w:rFonts w:eastAsia="Times New Roman"/>
          <w:b/>
          <w:sz w:val="20"/>
          <w:szCs w:val="20"/>
        </w:rPr>
        <w:t xml:space="preserve"> </w:t>
      </w:r>
      <w:r w:rsidRPr="006021C0">
        <w:rPr>
          <w:rFonts w:eastAsia="Times New Roman"/>
          <w:sz w:val="20"/>
          <w:szCs w:val="20"/>
        </w:rPr>
        <w:t>отсортированных по различным состояниям.</w:t>
      </w:r>
    </w:p>
    <w:p w:rsidR="00D01F0F" w:rsidRPr="006021C0" w:rsidRDefault="00D01F0F" w:rsidP="00D01F0F">
      <w:pPr>
        <w:spacing w:line="26" w:lineRule="exact"/>
        <w:rPr>
          <w:rFonts w:eastAsia="Times New Roman"/>
          <w:sz w:val="20"/>
          <w:szCs w:val="20"/>
        </w:rPr>
      </w:pPr>
    </w:p>
    <w:p w:rsidR="00D01F0F" w:rsidRPr="006021C0" w:rsidRDefault="00D01F0F" w:rsidP="00D01F0F">
      <w:pPr>
        <w:spacing w:line="0" w:lineRule="atLeast"/>
        <w:ind w:left="280"/>
        <w:rPr>
          <w:rFonts w:eastAsia="Times New Roman"/>
          <w:sz w:val="20"/>
          <w:szCs w:val="20"/>
        </w:rPr>
      </w:pPr>
      <w:r w:rsidRPr="006021C0">
        <w:rPr>
          <w:rFonts w:eastAsia="Times New Roman"/>
          <w:b/>
          <w:sz w:val="20"/>
          <w:szCs w:val="20"/>
        </w:rPr>
        <w:t xml:space="preserve">Зоны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списку зон,</w:t>
      </w:r>
      <w:r w:rsidRPr="006021C0">
        <w:rPr>
          <w:rFonts w:eastAsia="Times New Roman"/>
          <w:b/>
          <w:sz w:val="20"/>
          <w:szCs w:val="20"/>
        </w:rPr>
        <w:t xml:space="preserve"> </w:t>
      </w:r>
      <w:r w:rsidRPr="006021C0">
        <w:rPr>
          <w:rFonts w:eastAsia="Times New Roman"/>
          <w:sz w:val="20"/>
          <w:szCs w:val="20"/>
        </w:rPr>
        <w:t>отсортированных по различным состояниям.</w:t>
      </w:r>
    </w:p>
    <w:p w:rsidR="00D01F0F" w:rsidRPr="006021C0" w:rsidRDefault="00D01F0F" w:rsidP="00D01F0F">
      <w:pPr>
        <w:spacing w:line="231" w:lineRule="auto"/>
        <w:ind w:left="280"/>
        <w:rPr>
          <w:rFonts w:eastAsia="Times New Roman"/>
          <w:sz w:val="20"/>
          <w:szCs w:val="20"/>
        </w:rPr>
      </w:pPr>
      <w:r w:rsidRPr="006021C0">
        <w:rPr>
          <w:rFonts w:eastAsia="Times New Roman"/>
          <w:b/>
          <w:sz w:val="20"/>
          <w:szCs w:val="20"/>
        </w:rPr>
        <w:t xml:space="preserve">Исполн. устройства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списку исполнительных устройств.</w:t>
      </w:r>
    </w:p>
    <w:p w:rsidR="00D01F0F" w:rsidRPr="006021C0" w:rsidRDefault="00D01F0F" w:rsidP="00D01F0F">
      <w:pPr>
        <w:spacing w:line="231" w:lineRule="auto"/>
        <w:ind w:left="280"/>
        <w:rPr>
          <w:rFonts w:eastAsia="Times New Roman"/>
          <w:sz w:val="20"/>
          <w:szCs w:val="20"/>
        </w:rPr>
      </w:pPr>
      <w:r w:rsidRPr="006021C0">
        <w:rPr>
          <w:rFonts w:eastAsia="Times New Roman"/>
          <w:b/>
          <w:sz w:val="20"/>
          <w:szCs w:val="20"/>
        </w:rPr>
        <w:t xml:space="preserve">Управление МПТ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списку МПТ.</w:t>
      </w:r>
    </w:p>
    <w:p w:rsidR="00D01F0F" w:rsidRPr="006021C0" w:rsidRDefault="00D01F0F" w:rsidP="00D01F0F">
      <w:pPr>
        <w:spacing w:line="231" w:lineRule="auto"/>
        <w:ind w:left="280"/>
        <w:rPr>
          <w:rFonts w:eastAsia="Times New Roman"/>
          <w:sz w:val="20"/>
          <w:szCs w:val="20"/>
        </w:rPr>
      </w:pPr>
      <w:r w:rsidRPr="006021C0">
        <w:rPr>
          <w:rFonts w:eastAsia="Times New Roman"/>
          <w:b/>
          <w:sz w:val="20"/>
          <w:szCs w:val="20"/>
        </w:rPr>
        <w:t xml:space="preserve">Сценарии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общему списку сценариев.</w:t>
      </w:r>
    </w:p>
    <w:p w:rsidR="005F1C2A" w:rsidRPr="006021C0" w:rsidRDefault="00D01F0F" w:rsidP="005F1C2A">
      <w:pPr>
        <w:spacing w:line="231" w:lineRule="auto"/>
        <w:ind w:left="280"/>
        <w:rPr>
          <w:rFonts w:eastAsia="Times New Roman"/>
          <w:sz w:val="20"/>
          <w:szCs w:val="20"/>
        </w:rPr>
      </w:pPr>
      <w:r w:rsidRPr="006021C0">
        <w:rPr>
          <w:rFonts w:eastAsia="Times New Roman"/>
          <w:b/>
          <w:sz w:val="20"/>
          <w:szCs w:val="20"/>
        </w:rPr>
        <w:t xml:space="preserve">Составные устройства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списку,</w:t>
      </w:r>
      <w:r w:rsidRPr="006021C0">
        <w:rPr>
          <w:rFonts w:eastAsia="Times New Roman"/>
          <w:b/>
          <w:sz w:val="20"/>
          <w:szCs w:val="20"/>
        </w:rPr>
        <w:t xml:space="preserve"> </w:t>
      </w:r>
      <w:r w:rsidRPr="006021C0">
        <w:rPr>
          <w:rFonts w:eastAsia="Times New Roman"/>
          <w:sz w:val="20"/>
          <w:szCs w:val="20"/>
        </w:rPr>
        <w:t>так называемых, "составных устройств</w:t>
      </w:r>
    </w:p>
    <w:p w:rsidR="00D01F0F" w:rsidRPr="006021C0" w:rsidRDefault="00D01F0F" w:rsidP="005F1C2A">
      <w:pPr>
        <w:spacing w:line="228" w:lineRule="auto"/>
        <w:ind w:left="284"/>
        <w:rPr>
          <w:rFonts w:eastAsia="Times New Roman"/>
          <w:sz w:val="20"/>
          <w:szCs w:val="20"/>
        </w:rPr>
      </w:pPr>
      <w:r w:rsidRPr="006021C0">
        <w:rPr>
          <w:rFonts w:eastAsia="Times New Roman"/>
          <w:b/>
          <w:sz w:val="20"/>
          <w:szCs w:val="20"/>
        </w:rPr>
        <w:t>Приборы сети RS485</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просмотру приборов,</w:t>
      </w:r>
      <w:r w:rsidRPr="006021C0">
        <w:rPr>
          <w:rFonts w:eastAsia="Times New Roman"/>
          <w:b/>
          <w:sz w:val="20"/>
          <w:szCs w:val="20"/>
        </w:rPr>
        <w:t xml:space="preserve"> </w:t>
      </w:r>
      <w:r w:rsidRPr="006021C0">
        <w:rPr>
          <w:rFonts w:eastAsia="Times New Roman"/>
          <w:sz w:val="20"/>
          <w:szCs w:val="20"/>
        </w:rPr>
        <w:t>находящихся в одной сети с данным прибором.</w:t>
      </w:r>
    </w:p>
    <w:p w:rsidR="00D01F0F" w:rsidRDefault="00D01F0F" w:rsidP="00D01F0F">
      <w:pPr>
        <w:spacing w:line="231" w:lineRule="auto"/>
        <w:ind w:left="280"/>
        <w:rPr>
          <w:rFonts w:eastAsia="Times New Roman"/>
          <w:sz w:val="20"/>
          <w:szCs w:val="20"/>
        </w:rPr>
      </w:pPr>
      <w:r w:rsidRPr="006021C0">
        <w:rPr>
          <w:rFonts w:eastAsia="Times New Roman"/>
          <w:b/>
          <w:sz w:val="20"/>
          <w:szCs w:val="20"/>
        </w:rPr>
        <w:t xml:space="preserve">Тест панели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окну теста прибора.</w:t>
      </w:r>
    </w:p>
    <w:p w:rsidR="00ED17D3" w:rsidRPr="006021C0" w:rsidRDefault="00ED17D3" w:rsidP="00D01F0F">
      <w:pPr>
        <w:spacing w:line="231" w:lineRule="auto"/>
        <w:ind w:left="280"/>
        <w:rPr>
          <w:rFonts w:eastAsia="Times New Roman"/>
          <w:sz w:val="20"/>
          <w:szCs w:val="20"/>
        </w:rPr>
      </w:pPr>
    </w:p>
    <w:p w:rsidR="00D01F0F" w:rsidRPr="005F1C2A" w:rsidRDefault="006021C0" w:rsidP="00D01F0F">
      <w:pPr>
        <w:spacing w:line="208" w:lineRule="auto"/>
        <w:ind w:right="120"/>
        <w:jc w:val="center"/>
        <w:rPr>
          <w:rFonts w:eastAsia="Times New Roman"/>
          <w:b/>
          <w:sz w:val="24"/>
          <w:szCs w:val="24"/>
        </w:rPr>
      </w:pPr>
      <w:r w:rsidRPr="005F1C2A">
        <w:rPr>
          <w:rFonts w:eastAsia="Times New Roman"/>
          <w:b/>
          <w:sz w:val="24"/>
          <w:szCs w:val="24"/>
        </w:rPr>
        <w:t xml:space="preserve">8.3. </w:t>
      </w:r>
      <w:r w:rsidR="00D01F0F" w:rsidRPr="005F1C2A">
        <w:rPr>
          <w:rFonts w:eastAsia="Times New Roman"/>
          <w:b/>
          <w:sz w:val="24"/>
          <w:szCs w:val="24"/>
        </w:rPr>
        <w:t>Меню «Устройства»</w:t>
      </w:r>
      <w:r w:rsidRPr="005F1C2A">
        <w:rPr>
          <w:rFonts w:eastAsia="Times New Roman"/>
          <w:b/>
          <w:sz w:val="24"/>
          <w:szCs w:val="24"/>
        </w:rPr>
        <w:t>.</w:t>
      </w:r>
    </w:p>
    <w:p w:rsidR="00D01F0F" w:rsidRPr="006021C0" w:rsidRDefault="00D01F0F" w:rsidP="00D01F0F">
      <w:pPr>
        <w:spacing w:line="208" w:lineRule="auto"/>
        <w:ind w:left="280"/>
        <w:rPr>
          <w:rFonts w:eastAsia="Times New Roman"/>
          <w:sz w:val="20"/>
          <w:szCs w:val="20"/>
        </w:rPr>
      </w:pPr>
      <w:r w:rsidRPr="006021C0">
        <w:rPr>
          <w:rFonts w:eastAsia="Times New Roman"/>
          <w:b/>
          <w:sz w:val="20"/>
          <w:szCs w:val="20"/>
        </w:rPr>
        <w:t>Описание пунктов меню</w:t>
      </w:r>
      <w:r w:rsidRPr="006021C0">
        <w:rPr>
          <w:rFonts w:eastAsia="Times New Roman"/>
          <w:sz w:val="20"/>
          <w:szCs w:val="20"/>
        </w:rPr>
        <w:t>:</w:t>
      </w:r>
    </w:p>
    <w:p w:rsidR="00D01F0F" w:rsidRPr="006021C0" w:rsidRDefault="00D01F0F" w:rsidP="00D01F0F">
      <w:pPr>
        <w:spacing w:line="1" w:lineRule="exact"/>
        <w:rPr>
          <w:rFonts w:eastAsia="Times New Roman"/>
          <w:sz w:val="20"/>
          <w:szCs w:val="20"/>
        </w:rPr>
      </w:pPr>
    </w:p>
    <w:p w:rsidR="00D01F0F" w:rsidRPr="006021C0" w:rsidRDefault="00D01F0F" w:rsidP="00D01F0F">
      <w:pPr>
        <w:numPr>
          <w:ilvl w:val="0"/>
          <w:numId w:val="20"/>
        </w:numPr>
        <w:tabs>
          <w:tab w:val="left" w:pos="880"/>
        </w:tabs>
        <w:spacing w:line="0" w:lineRule="atLeast"/>
        <w:ind w:left="880" w:hanging="596"/>
        <w:rPr>
          <w:rFonts w:ascii="Wingdings" w:eastAsia="Wingdings" w:hAnsi="Wingdings"/>
          <w:sz w:val="20"/>
          <w:szCs w:val="20"/>
        </w:rPr>
      </w:pPr>
      <w:r w:rsidRPr="006021C0">
        <w:rPr>
          <w:rFonts w:eastAsia="Times New Roman"/>
          <w:b/>
          <w:sz w:val="20"/>
          <w:szCs w:val="20"/>
        </w:rPr>
        <w:t xml:space="preserve">Всего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просмотру всех устройств.</w:t>
      </w:r>
    </w:p>
    <w:p w:rsidR="00D01F0F" w:rsidRPr="006021C0" w:rsidRDefault="00D01F0F" w:rsidP="00D01F0F">
      <w:pPr>
        <w:spacing w:line="22" w:lineRule="exact"/>
        <w:rPr>
          <w:rFonts w:ascii="Wingdings" w:eastAsia="Wingdings" w:hAnsi="Wingdings"/>
          <w:sz w:val="20"/>
          <w:szCs w:val="20"/>
        </w:rPr>
      </w:pPr>
    </w:p>
    <w:p w:rsidR="00D01F0F" w:rsidRPr="006021C0" w:rsidRDefault="00D01F0F" w:rsidP="00D01F0F">
      <w:pPr>
        <w:numPr>
          <w:ilvl w:val="0"/>
          <w:numId w:val="20"/>
        </w:numPr>
        <w:tabs>
          <w:tab w:val="left" w:pos="880"/>
        </w:tabs>
        <w:spacing w:line="232" w:lineRule="auto"/>
        <w:ind w:left="880" w:hanging="596"/>
        <w:rPr>
          <w:rFonts w:ascii="Wingdings" w:eastAsia="Wingdings" w:hAnsi="Wingdings"/>
          <w:sz w:val="20"/>
          <w:szCs w:val="20"/>
        </w:rPr>
      </w:pPr>
      <w:r w:rsidRPr="006021C0">
        <w:rPr>
          <w:rFonts w:eastAsia="Times New Roman"/>
          <w:b/>
          <w:sz w:val="20"/>
          <w:szCs w:val="20"/>
        </w:rPr>
        <w:t xml:space="preserve">Неисправных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просмотру неисправных устройств.</w:t>
      </w:r>
    </w:p>
    <w:p w:rsidR="00D01F0F" w:rsidRPr="006021C0" w:rsidRDefault="00D01F0F" w:rsidP="00D01F0F">
      <w:pPr>
        <w:numPr>
          <w:ilvl w:val="0"/>
          <w:numId w:val="20"/>
        </w:numPr>
        <w:tabs>
          <w:tab w:val="left" w:pos="880"/>
        </w:tabs>
        <w:spacing w:line="232" w:lineRule="auto"/>
        <w:ind w:left="880" w:hanging="596"/>
        <w:rPr>
          <w:rFonts w:ascii="Wingdings" w:eastAsia="Wingdings" w:hAnsi="Wingdings"/>
          <w:sz w:val="20"/>
          <w:szCs w:val="20"/>
        </w:rPr>
      </w:pPr>
      <w:r w:rsidRPr="006021C0">
        <w:rPr>
          <w:rFonts w:eastAsia="Times New Roman"/>
          <w:b/>
          <w:sz w:val="20"/>
          <w:szCs w:val="20"/>
        </w:rPr>
        <w:t xml:space="preserve">Запыленных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просмотру запыленных устройств.</w:t>
      </w:r>
    </w:p>
    <w:p w:rsidR="00D01F0F" w:rsidRPr="006021C0" w:rsidRDefault="00D01F0F" w:rsidP="00D01F0F">
      <w:pPr>
        <w:numPr>
          <w:ilvl w:val="0"/>
          <w:numId w:val="20"/>
        </w:numPr>
        <w:tabs>
          <w:tab w:val="left" w:pos="880"/>
        </w:tabs>
        <w:spacing w:line="232" w:lineRule="auto"/>
        <w:ind w:left="880" w:hanging="596"/>
        <w:rPr>
          <w:rFonts w:ascii="Wingdings" w:eastAsia="Wingdings" w:hAnsi="Wingdings"/>
          <w:sz w:val="20"/>
          <w:szCs w:val="20"/>
        </w:rPr>
      </w:pPr>
      <w:r w:rsidRPr="006021C0">
        <w:rPr>
          <w:rFonts w:eastAsia="Times New Roman"/>
          <w:b/>
          <w:sz w:val="20"/>
          <w:szCs w:val="20"/>
        </w:rPr>
        <w:t xml:space="preserve">Потерянных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просмотру потерянных устройств.</w:t>
      </w:r>
    </w:p>
    <w:p w:rsidR="00D01F0F" w:rsidRPr="006021C0" w:rsidRDefault="00D01F0F" w:rsidP="00D01F0F">
      <w:pPr>
        <w:numPr>
          <w:ilvl w:val="0"/>
          <w:numId w:val="20"/>
        </w:numPr>
        <w:tabs>
          <w:tab w:val="left" w:pos="880"/>
        </w:tabs>
        <w:spacing w:line="232" w:lineRule="auto"/>
        <w:ind w:left="880" w:hanging="596"/>
        <w:rPr>
          <w:rFonts w:ascii="Wingdings" w:eastAsia="Wingdings" w:hAnsi="Wingdings"/>
          <w:sz w:val="20"/>
          <w:szCs w:val="20"/>
        </w:rPr>
      </w:pPr>
      <w:r w:rsidRPr="006021C0">
        <w:rPr>
          <w:rFonts w:eastAsia="Times New Roman"/>
          <w:b/>
          <w:sz w:val="20"/>
          <w:szCs w:val="20"/>
        </w:rPr>
        <w:t xml:space="preserve">Отключено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просмотру отключенных устройств.</w:t>
      </w:r>
    </w:p>
    <w:p w:rsidR="00ED17D3" w:rsidRDefault="00D01F0F" w:rsidP="005F1C2A">
      <w:pPr>
        <w:numPr>
          <w:ilvl w:val="0"/>
          <w:numId w:val="20"/>
        </w:numPr>
        <w:spacing w:line="232" w:lineRule="auto"/>
        <w:ind w:left="880" w:hanging="596"/>
        <w:rPr>
          <w:rFonts w:eastAsia="Times New Roman"/>
          <w:sz w:val="20"/>
          <w:szCs w:val="20"/>
        </w:rPr>
      </w:pPr>
      <w:r w:rsidRPr="006021C0">
        <w:rPr>
          <w:rFonts w:eastAsia="Times New Roman"/>
          <w:b/>
          <w:sz w:val="20"/>
          <w:szCs w:val="20"/>
        </w:rPr>
        <w:t xml:space="preserve">Внешних </w:t>
      </w:r>
      <w:r w:rsidRPr="006021C0">
        <w:rPr>
          <w:rFonts w:eastAsia="Times New Roman"/>
          <w:sz w:val="20"/>
          <w:szCs w:val="20"/>
        </w:rPr>
        <w:t>–</w:t>
      </w:r>
      <w:r w:rsidRPr="006021C0">
        <w:rPr>
          <w:rFonts w:eastAsia="Times New Roman"/>
          <w:b/>
          <w:sz w:val="20"/>
          <w:szCs w:val="20"/>
        </w:rPr>
        <w:t xml:space="preserve"> </w:t>
      </w:r>
      <w:r w:rsidRPr="006021C0">
        <w:rPr>
          <w:rFonts w:eastAsia="Times New Roman"/>
          <w:sz w:val="20"/>
          <w:szCs w:val="20"/>
        </w:rPr>
        <w:t>переход к просмотру внешних,</w:t>
      </w:r>
      <w:r w:rsidRPr="006021C0">
        <w:rPr>
          <w:rFonts w:eastAsia="Times New Roman"/>
          <w:b/>
          <w:sz w:val="20"/>
          <w:szCs w:val="20"/>
        </w:rPr>
        <w:t xml:space="preserve"> </w:t>
      </w:r>
      <w:r w:rsidRPr="006021C0">
        <w:rPr>
          <w:rFonts w:eastAsia="Times New Roman"/>
          <w:sz w:val="20"/>
          <w:szCs w:val="20"/>
        </w:rPr>
        <w:t>т.е.</w:t>
      </w:r>
      <w:r w:rsidRPr="006021C0">
        <w:rPr>
          <w:rFonts w:eastAsia="Times New Roman"/>
          <w:b/>
          <w:sz w:val="20"/>
          <w:szCs w:val="20"/>
        </w:rPr>
        <w:t xml:space="preserve"> </w:t>
      </w:r>
      <w:r w:rsidRPr="006021C0">
        <w:rPr>
          <w:rFonts w:eastAsia="Times New Roman"/>
          <w:sz w:val="20"/>
          <w:szCs w:val="20"/>
        </w:rPr>
        <w:t>подключенных к другим приборам,</w:t>
      </w:r>
      <w:r w:rsidRPr="006021C0">
        <w:rPr>
          <w:rFonts w:eastAsia="Times New Roman"/>
          <w:b/>
          <w:sz w:val="20"/>
          <w:szCs w:val="20"/>
        </w:rPr>
        <w:t xml:space="preserve"> </w:t>
      </w:r>
      <w:r w:rsidRPr="006021C0">
        <w:rPr>
          <w:rFonts w:eastAsia="Times New Roman"/>
          <w:sz w:val="20"/>
          <w:szCs w:val="20"/>
        </w:rPr>
        <w:t>устройств.</w:t>
      </w:r>
    </w:p>
    <w:p w:rsidR="00ED17D3" w:rsidRDefault="00ED17D3">
      <w:pPr>
        <w:rPr>
          <w:rFonts w:eastAsia="Times New Roman"/>
          <w:sz w:val="20"/>
          <w:szCs w:val="20"/>
        </w:rPr>
      </w:pPr>
      <w:r>
        <w:rPr>
          <w:rFonts w:eastAsia="Times New Roman"/>
          <w:sz w:val="20"/>
          <w:szCs w:val="20"/>
        </w:rPr>
        <w:br w:type="page"/>
      </w:r>
    </w:p>
    <w:p w:rsidR="009018A6" w:rsidRPr="009018A6" w:rsidRDefault="009018A6" w:rsidP="009018A6">
      <w:pPr>
        <w:rPr>
          <w:rFonts w:eastAsia="Times New Roman"/>
        </w:rPr>
      </w:pPr>
    </w:p>
    <w:p w:rsidR="00D01F0F" w:rsidRPr="00ED17D3" w:rsidRDefault="00D01F0F" w:rsidP="006021C0">
      <w:pPr>
        <w:jc w:val="center"/>
        <w:rPr>
          <w:b/>
          <w:sz w:val="20"/>
          <w:szCs w:val="20"/>
        </w:rPr>
      </w:pPr>
      <w:r w:rsidRPr="00ED17D3">
        <w:rPr>
          <w:b/>
          <w:sz w:val="20"/>
          <w:szCs w:val="20"/>
        </w:rPr>
        <w:t>Окно просмотра устройства.</w:t>
      </w:r>
    </w:p>
    <w:p w:rsidR="00D01F0F" w:rsidRDefault="009C75C6" w:rsidP="00D01F0F">
      <w:pPr>
        <w:jc w:val="center"/>
      </w:pPr>
      <w:r>
        <w:pict>
          <v:shape id="_x0000_i1026" type="#_x0000_t75" style="width:389pt;height:115.95pt">
            <v:imagedata r:id="rId17" o:title="прсмотр устройств"/>
          </v:shape>
        </w:pict>
      </w:r>
    </w:p>
    <w:p w:rsidR="00D01F0F" w:rsidRDefault="00D01F0F" w:rsidP="00D01F0F"/>
    <w:p w:rsidR="00D01F0F" w:rsidRPr="00ED17D3" w:rsidRDefault="005F1C2A" w:rsidP="00ED17D3">
      <w:pPr>
        <w:spacing w:after="120"/>
        <w:rPr>
          <w:sz w:val="20"/>
          <w:szCs w:val="20"/>
        </w:rPr>
      </w:pPr>
      <w:r>
        <w:rPr>
          <w:sz w:val="20"/>
          <w:szCs w:val="20"/>
        </w:rPr>
        <w:t xml:space="preserve">В </w:t>
      </w:r>
      <w:r w:rsidR="00D01F0F" w:rsidRPr="00ED17D3">
        <w:rPr>
          <w:sz w:val="20"/>
          <w:szCs w:val="20"/>
        </w:rPr>
        <w:t>данном окне отображаются:</w:t>
      </w:r>
    </w:p>
    <w:p w:rsidR="00D01F0F" w:rsidRPr="00ED17D3" w:rsidRDefault="00D01F0F" w:rsidP="00ED17D3">
      <w:pPr>
        <w:rPr>
          <w:sz w:val="20"/>
          <w:szCs w:val="20"/>
        </w:rPr>
      </w:pPr>
      <w:r w:rsidRPr="00ED17D3">
        <w:rPr>
          <w:sz w:val="20"/>
          <w:szCs w:val="20"/>
        </w:rPr>
        <w:t>•</w:t>
      </w:r>
      <w:r w:rsidRPr="00ED17D3">
        <w:rPr>
          <w:sz w:val="20"/>
          <w:szCs w:val="20"/>
        </w:rPr>
        <w:tab/>
        <w:t>Тип устройства;</w:t>
      </w:r>
    </w:p>
    <w:p w:rsidR="00D01F0F" w:rsidRPr="00ED17D3" w:rsidRDefault="00D01F0F" w:rsidP="00ED17D3">
      <w:pPr>
        <w:rPr>
          <w:sz w:val="20"/>
          <w:szCs w:val="20"/>
        </w:rPr>
      </w:pPr>
      <w:r w:rsidRPr="00ED17D3">
        <w:rPr>
          <w:sz w:val="20"/>
          <w:szCs w:val="20"/>
        </w:rPr>
        <w:t>•</w:t>
      </w:r>
      <w:r w:rsidRPr="00ED17D3">
        <w:rPr>
          <w:sz w:val="20"/>
          <w:szCs w:val="20"/>
        </w:rPr>
        <w:tab/>
        <w:t>Текущее его состояние;</w:t>
      </w:r>
    </w:p>
    <w:p w:rsidR="00D01F0F" w:rsidRPr="00ED17D3" w:rsidRDefault="00D01F0F" w:rsidP="00ED17D3">
      <w:pPr>
        <w:rPr>
          <w:sz w:val="20"/>
          <w:szCs w:val="20"/>
        </w:rPr>
      </w:pPr>
      <w:r w:rsidRPr="00ED17D3">
        <w:rPr>
          <w:sz w:val="20"/>
          <w:szCs w:val="20"/>
        </w:rPr>
        <w:t>•</w:t>
      </w:r>
      <w:r w:rsidRPr="00ED17D3">
        <w:rPr>
          <w:sz w:val="20"/>
          <w:szCs w:val="20"/>
        </w:rPr>
        <w:tab/>
        <w:t>Полный адрес устройства: номер прибора (если он отличен от текущего, если нет, то не отображается), номер АЛС и адрес устройства на АЛС;</w:t>
      </w:r>
    </w:p>
    <w:p w:rsidR="00D01F0F" w:rsidRDefault="00D01F0F" w:rsidP="00ED17D3">
      <w:pPr>
        <w:rPr>
          <w:sz w:val="20"/>
          <w:szCs w:val="20"/>
        </w:rPr>
      </w:pPr>
      <w:r w:rsidRPr="00ED17D3">
        <w:rPr>
          <w:sz w:val="20"/>
          <w:szCs w:val="20"/>
        </w:rPr>
        <w:t>•</w:t>
      </w:r>
      <w:r w:rsidRPr="00ED17D3">
        <w:rPr>
          <w:sz w:val="20"/>
          <w:szCs w:val="20"/>
        </w:rPr>
        <w:tab/>
        <w:t>Наименование зоны (если устройство привязано к зоне, или комментарий к устройству в случает с исполнительными устройствами).</w:t>
      </w:r>
    </w:p>
    <w:p w:rsidR="00ED17D3" w:rsidRPr="00ED17D3" w:rsidRDefault="00ED17D3" w:rsidP="00ED17D3">
      <w:pPr>
        <w:rPr>
          <w:sz w:val="20"/>
          <w:szCs w:val="20"/>
        </w:rPr>
      </w:pPr>
    </w:p>
    <w:p w:rsidR="00ED17D3" w:rsidRDefault="00D01F0F" w:rsidP="00ED17D3">
      <w:pPr>
        <w:spacing w:after="120"/>
        <w:rPr>
          <w:sz w:val="20"/>
          <w:szCs w:val="20"/>
        </w:rPr>
      </w:pPr>
      <w:r w:rsidRPr="00ED17D3">
        <w:rPr>
          <w:sz w:val="20"/>
          <w:szCs w:val="20"/>
        </w:rPr>
        <w:t>Клавиша «0» - переход к быстрому набору адреса устройства при просмотре всех устройств. По нажатию «0» курсор активируется в правом верхнем углу окна. Сначала нужно набрать номер АЛС, потом, после нажатия ВВОД, адрес устройства в АЛС. После нажатия ВВОД в окне появится состояние устройства по данному адресу или устройства идущего вверх по нумерации от данного адреса, если набранного устройства нет в базе данных.</w:t>
      </w:r>
    </w:p>
    <w:p w:rsidR="00D01F0F" w:rsidRPr="00ED17D3" w:rsidRDefault="00D01F0F" w:rsidP="00ED17D3">
      <w:pPr>
        <w:spacing w:after="120"/>
        <w:rPr>
          <w:sz w:val="20"/>
          <w:szCs w:val="20"/>
        </w:rPr>
      </w:pPr>
      <w:r w:rsidRPr="00ED17D3">
        <w:rPr>
          <w:sz w:val="20"/>
          <w:szCs w:val="20"/>
        </w:rPr>
        <w:t>ВКЛ и ВЫКЛ - управление исполнительными устройствами, перевод АУ в состояние «отключения» (с помощью клавиши ВЫКЛ - состояние «отключение», ВКЛ - выход из этого состояния).</w:t>
      </w:r>
    </w:p>
    <w:p w:rsidR="00D01F0F" w:rsidRPr="00ED17D3" w:rsidRDefault="00D01F0F" w:rsidP="00ED17D3">
      <w:pPr>
        <w:spacing w:after="120"/>
        <w:rPr>
          <w:sz w:val="20"/>
          <w:szCs w:val="20"/>
        </w:rPr>
      </w:pPr>
      <w:r w:rsidRPr="00ED17D3">
        <w:rPr>
          <w:sz w:val="20"/>
          <w:szCs w:val="20"/>
        </w:rPr>
        <w:t>«5» - переход к дополнительному меню устройства.</w:t>
      </w:r>
    </w:p>
    <w:p w:rsidR="00D01F0F" w:rsidRPr="00ED17D3" w:rsidRDefault="00D01F0F" w:rsidP="00D01F0F">
      <w:pPr>
        <w:rPr>
          <w:sz w:val="20"/>
          <w:szCs w:val="20"/>
        </w:rPr>
      </w:pPr>
    </w:p>
    <w:p w:rsidR="00D01F0F" w:rsidRPr="00ED17D3" w:rsidRDefault="00D01F0F" w:rsidP="006021C0">
      <w:pPr>
        <w:jc w:val="center"/>
        <w:rPr>
          <w:sz w:val="20"/>
          <w:szCs w:val="20"/>
        </w:rPr>
      </w:pPr>
      <w:r w:rsidRPr="00ED17D3">
        <w:rPr>
          <w:rFonts w:eastAsia="Times New Roman"/>
          <w:b/>
          <w:sz w:val="20"/>
          <w:szCs w:val="20"/>
        </w:rPr>
        <w:t>Дополнительное меню устройства</w:t>
      </w:r>
    </w:p>
    <w:p w:rsidR="00D01F0F" w:rsidRDefault="009C75C6" w:rsidP="00D01F0F">
      <w:pPr>
        <w:jc w:val="center"/>
      </w:pPr>
      <w:r>
        <w:pict>
          <v:shape id="_x0000_i1027" type="#_x0000_t75" style="width:214.15pt;height:108.45pt">
            <v:imagedata r:id="rId18" o:title="дополнительное меню устройств"/>
          </v:shape>
        </w:pict>
      </w:r>
    </w:p>
    <w:p w:rsidR="00D01F0F" w:rsidRPr="00ED17D3" w:rsidRDefault="00D01F0F" w:rsidP="00ED17D3">
      <w:pPr>
        <w:spacing w:after="120"/>
        <w:rPr>
          <w:rFonts w:eastAsia="Times New Roman"/>
          <w:sz w:val="20"/>
          <w:szCs w:val="20"/>
        </w:rPr>
      </w:pPr>
      <w:r w:rsidRPr="00ED17D3">
        <w:rPr>
          <w:rFonts w:eastAsia="Times New Roman"/>
          <w:b/>
          <w:sz w:val="20"/>
          <w:szCs w:val="20"/>
        </w:rPr>
        <w:t>Описание пунктов меню</w:t>
      </w:r>
      <w:r w:rsidRPr="00ED17D3">
        <w:rPr>
          <w:rFonts w:eastAsia="Times New Roman"/>
          <w:sz w:val="20"/>
          <w:szCs w:val="20"/>
        </w:rPr>
        <w:t>:</w:t>
      </w:r>
    </w:p>
    <w:p w:rsidR="00D01F0F" w:rsidRPr="00ED17D3" w:rsidRDefault="00D01F0F" w:rsidP="00ED17D3">
      <w:pPr>
        <w:spacing w:after="120"/>
        <w:rPr>
          <w:rFonts w:eastAsia="Times New Roman"/>
          <w:sz w:val="20"/>
          <w:szCs w:val="20"/>
        </w:rPr>
      </w:pPr>
      <w:r w:rsidRPr="00ED17D3">
        <w:rPr>
          <w:rFonts w:eastAsia="Times New Roman"/>
          <w:b/>
          <w:sz w:val="20"/>
          <w:szCs w:val="20"/>
        </w:rPr>
        <w:t xml:space="preserve">Отключено: </w:t>
      </w:r>
      <w:r w:rsidRPr="00ED17D3">
        <w:rPr>
          <w:rFonts w:eastAsia="Times New Roman"/>
          <w:sz w:val="20"/>
          <w:szCs w:val="20"/>
        </w:rPr>
        <w:t>в данном пункте показано отключено ли устройство</w:t>
      </w:r>
      <w:r w:rsidRPr="00ED17D3">
        <w:rPr>
          <w:rFonts w:eastAsia="Times New Roman"/>
          <w:b/>
          <w:sz w:val="20"/>
          <w:szCs w:val="20"/>
        </w:rPr>
        <w:t xml:space="preserve"> </w:t>
      </w:r>
      <w:r w:rsidRPr="00ED17D3">
        <w:rPr>
          <w:rFonts w:eastAsia="Times New Roman"/>
          <w:sz w:val="20"/>
          <w:szCs w:val="20"/>
        </w:rPr>
        <w:t>(«Да»</w:t>
      </w:r>
      <w:r w:rsidRPr="00ED17D3">
        <w:rPr>
          <w:rFonts w:eastAsia="Times New Roman"/>
          <w:b/>
          <w:sz w:val="20"/>
          <w:szCs w:val="20"/>
        </w:rPr>
        <w:t xml:space="preserve"> </w:t>
      </w:r>
      <w:r w:rsidRPr="00ED17D3">
        <w:rPr>
          <w:rFonts w:eastAsia="Times New Roman"/>
          <w:sz w:val="20"/>
          <w:szCs w:val="20"/>
        </w:rPr>
        <w:t>в случае отключения устройства, «Нет»</w:t>
      </w:r>
      <w:r w:rsidRPr="00ED17D3">
        <w:rPr>
          <w:rFonts w:eastAsia="Times New Roman"/>
          <w:b/>
          <w:sz w:val="20"/>
          <w:szCs w:val="20"/>
        </w:rPr>
        <w:t xml:space="preserve"> </w:t>
      </w:r>
      <w:r w:rsidRPr="00ED17D3">
        <w:rPr>
          <w:rFonts w:eastAsia="Times New Roman"/>
          <w:sz w:val="20"/>
          <w:szCs w:val="20"/>
        </w:rPr>
        <w:t>в</w:t>
      </w:r>
      <w:r w:rsidRPr="00ED17D3">
        <w:rPr>
          <w:rFonts w:eastAsia="Times New Roman"/>
          <w:b/>
          <w:sz w:val="20"/>
          <w:szCs w:val="20"/>
        </w:rPr>
        <w:t xml:space="preserve"> </w:t>
      </w:r>
      <w:r w:rsidRPr="00ED17D3">
        <w:rPr>
          <w:rFonts w:eastAsia="Times New Roman"/>
          <w:sz w:val="20"/>
          <w:szCs w:val="20"/>
        </w:rPr>
        <w:t>случае не отключенного устройства). При нажатии клавиши ВВОД можно отключить устройства. У охранных устройств и МКД данный пункт отсутствует.</w:t>
      </w:r>
    </w:p>
    <w:p w:rsidR="00D01F0F" w:rsidRPr="00ED17D3" w:rsidRDefault="00D01F0F" w:rsidP="00ED17D3">
      <w:pPr>
        <w:spacing w:after="120"/>
        <w:rPr>
          <w:rFonts w:eastAsia="Times New Roman"/>
          <w:sz w:val="20"/>
          <w:szCs w:val="20"/>
        </w:rPr>
      </w:pPr>
      <w:r w:rsidRPr="00ED17D3">
        <w:rPr>
          <w:rFonts w:eastAsia="Times New Roman"/>
          <w:b/>
          <w:sz w:val="20"/>
          <w:szCs w:val="20"/>
        </w:rPr>
        <w:t xml:space="preserve">Режим устройства: </w:t>
      </w:r>
      <w:r w:rsidRPr="00ED17D3">
        <w:rPr>
          <w:rFonts w:eastAsia="Times New Roman"/>
          <w:sz w:val="20"/>
          <w:szCs w:val="20"/>
        </w:rPr>
        <w:t>данный пункт присутствует только у исполнительных устройств и показывает в каком режиме</w:t>
      </w:r>
      <w:r w:rsidRPr="00ED17D3">
        <w:rPr>
          <w:rFonts w:eastAsia="Times New Roman"/>
          <w:b/>
          <w:sz w:val="20"/>
          <w:szCs w:val="20"/>
        </w:rPr>
        <w:t xml:space="preserve"> </w:t>
      </w:r>
      <w:r w:rsidRPr="00ED17D3">
        <w:rPr>
          <w:rFonts w:eastAsia="Times New Roman"/>
          <w:sz w:val="20"/>
          <w:szCs w:val="20"/>
        </w:rPr>
        <w:t>управления работает устройство (Авто - автоматическое, Ручное - ручное управление). В случае ручного управления исполнительное устройство не участвует в выполнении запущенных сценариев. С помощью клавиши ВВОД можно переключить режим</w:t>
      </w:r>
    </w:p>
    <w:p w:rsidR="00D01F0F" w:rsidRPr="00ED17D3" w:rsidRDefault="00D01F0F" w:rsidP="00ED17D3">
      <w:pPr>
        <w:spacing w:after="120"/>
        <w:rPr>
          <w:rFonts w:eastAsia="Times New Roman"/>
          <w:sz w:val="20"/>
          <w:szCs w:val="20"/>
        </w:rPr>
      </w:pPr>
      <w:r w:rsidRPr="00ED17D3">
        <w:rPr>
          <w:rFonts w:eastAsia="Times New Roman"/>
          <w:b/>
          <w:sz w:val="20"/>
          <w:szCs w:val="20"/>
        </w:rPr>
        <w:t xml:space="preserve">События устройства: </w:t>
      </w:r>
      <w:r w:rsidRPr="00ED17D3">
        <w:rPr>
          <w:rFonts w:eastAsia="Times New Roman"/>
          <w:sz w:val="20"/>
          <w:szCs w:val="20"/>
        </w:rPr>
        <w:t>при нажатии на ВВОД</w:t>
      </w:r>
      <w:r w:rsidRPr="00ED17D3">
        <w:rPr>
          <w:rFonts w:eastAsia="Times New Roman"/>
          <w:b/>
          <w:sz w:val="20"/>
          <w:szCs w:val="20"/>
        </w:rPr>
        <w:t xml:space="preserve"> </w:t>
      </w:r>
      <w:r w:rsidRPr="00ED17D3">
        <w:rPr>
          <w:rFonts w:eastAsia="Times New Roman"/>
          <w:sz w:val="20"/>
          <w:szCs w:val="20"/>
        </w:rPr>
        <w:t>-</w:t>
      </w:r>
      <w:r w:rsidRPr="00ED17D3">
        <w:rPr>
          <w:rFonts w:eastAsia="Times New Roman"/>
          <w:b/>
          <w:sz w:val="20"/>
          <w:szCs w:val="20"/>
        </w:rPr>
        <w:t xml:space="preserve"> </w:t>
      </w:r>
      <w:r w:rsidRPr="00ED17D3">
        <w:rPr>
          <w:rFonts w:eastAsia="Times New Roman"/>
          <w:sz w:val="20"/>
          <w:szCs w:val="20"/>
        </w:rPr>
        <w:t>переход к просмотру сообщений журнала,</w:t>
      </w:r>
      <w:r w:rsidRPr="00ED17D3">
        <w:rPr>
          <w:rFonts w:eastAsia="Times New Roman"/>
          <w:b/>
          <w:sz w:val="20"/>
          <w:szCs w:val="20"/>
        </w:rPr>
        <w:t xml:space="preserve"> </w:t>
      </w:r>
      <w:r w:rsidRPr="00ED17D3">
        <w:rPr>
          <w:rFonts w:eastAsia="Times New Roman"/>
          <w:sz w:val="20"/>
          <w:szCs w:val="20"/>
        </w:rPr>
        <w:t>сформированных</w:t>
      </w:r>
      <w:r w:rsidRPr="00ED17D3">
        <w:rPr>
          <w:rFonts w:eastAsia="Times New Roman"/>
          <w:b/>
          <w:sz w:val="20"/>
          <w:szCs w:val="20"/>
        </w:rPr>
        <w:t xml:space="preserve"> </w:t>
      </w:r>
      <w:r w:rsidRPr="00ED17D3">
        <w:rPr>
          <w:rFonts w:eastAsia="Times New Roman"/>
          <w:sz w:val="20"/>
          <w:szCs w:val="20"/>
        </w:rPr>
        <w:t>данным устройством. Если события могут находится в разных журналах (основном, охранном, журнале СКУД) пользователю будет предложено выбрать тип журнала, в котором прибор будет искать события.</w:t>
      </w:r>
    </w:p>
    <w:p w:rsidR="00D01F0F" w:rsidRPr="00ED17D3" w:rsidRDefault="00D01F0F" w:rsidP="00ED17D3">
      <w:pPr>
        <w:spacing w:after="120"/>
        <w:rPr>
          <w:rFonts w:eastAsia="Times New Roman"/>
          <w:sz w:val="20"/>
          <w:szCs w:val="20"/>
        </w:rPr>
      </w:pPr>
      <w:r w:rsidRPr="00ED17D3">
        <w:rPr>
          <w:rFonts w:eastAsia="Times New Roman"/>
          <w:b/>
          <w:sz w:val="20"/>
          <w:szCs w:val="20"/>
        </w:rPr>
        <w:t xml:space="preserve">Настройка устройства: </w:t>
      </w:r>
      <w:r w:rsidRPr="00ED17D3">
        <w:rPr>
          <w:rFonts w:eastAsia="Times New Roman"/>
          <w:sz w:val="20"/>
          <w:szCs w:val="20"/>
        </w:rPr>
        <w:t>при нажатии на ВВОД</w:t>
      </w:r>
      <w:r w:rsidRPr="00ED17D3">
        <w:rPr>
          <w:rFonts w:eastAsia="Times New Roman"/>
          <w:b/>
          <w:sz w:val="20"/>
          <w:szCs w:val="20"/>
        </w:rPr>
        <w:t xml:space="preserve"> </w:t>
      </w:r>
      <w:r w:rsidRPr="00ED17D3">
        <w:rPr>
          <w:rFonts w:eastAsia="Times New Roman"/>
          <w:sz w:val="20"/>
          <w:szCs w:val="20"/>
        </w:rPr>
        <w:t>-</w:t>
      </w:r>
      <w:r w:rsidRPr="00ED17D3">
        <w:rPr>
          <w:rFonts w:eastAsia="Times New Roman"/>
          <w:b/>
          <w:sz w:val="20"/>
          <w:szCs w:val="20"/>
        </w:rPr>
        <w:t xml:space="preserve"> </w:t>
      </w:r>
      <w:r w:rsidRPr="00ED17D3">
        <w:rPr>
          <w:rFonts w:eastAsia="Times New Roman"/>
          <w:sz w:val="20"/>
          <w:szCs w:val="20"/>
        </w:rPr>
        <w:t>переход к настройке параметров данного устройства,</w:t>
      </w:r>
      <w:r w:rsidRPr="00ED17D3">
        <w:rPr>
          <w:rFonts w:eastAsia="Times New Roman"/>
          <w:b/>
          <w:sz w:val="20"/>
          <w:szCs w:val="20"/>
        </w:rPr>
        <w:t xml:space="preserve"> </w:t>
      </w:r>
      <w:r w:rsidRPr="00ED17D3">
        <w:rPr>
          <w:rFonts w:eastAsia="Times New Roman"/>
          <w:sz w:val="20"/>
          <w:szCs w:val="20"/>
        </w:rPr>
        <w:t>так же как</w:t>
      </w:r>
      <w:r w:rsidRPr="00ED17D3">
        <w:rPr>
          <w:rFonts w:eastAsia="Times New Roman"/>
          <w:b/>
          <w:sz w:val="20"/>
          <w:szCs w:val="20"/>
        </w:rPr>
        <w:t xml:space="preserve"> </w:t>
      </w:r>
      <w:r w:rsidRPr="00ED17D3">
        <w:rPr>
          <w:rFonts w:eastAsia="Times New Roman"/>
          <w:sz w:val="20"/>
          <w:szCs w:val="20"/>
        </w:rPr>
        <w:t>если бы это устройство выбрали в меню «Выбор устройства» раздела «Сервис». Настройка параметров из этого окна возможна даже если АУ отсутствует на линии связи. В этом случае параметры можно менять и записывать в энергонезависимую память прибора.</w:t>
      </w:r>
    </w:p>
    <w:p w:rsidR="00D01F0F" w:rsidRPr="00ED17D3" w:rsidRDefault="00D01F0F" w:rsidP="00ED17D3">
      <w:pPr>
        <w:spacing w:after="120"/>
        <w:rPr>
          <w:rFonts w:eastAsia="Times New Roman"/>
          <w:sz w:val="20"/>
          <w:szCs w:val="20"/>
        </w:rPr>
      </w:pPr>
      <w:r w:rsidRPr="00ED17D3">
        <w:rPr>
          <w:rFonts w:eastAsia="Times New Roman"/>
          <w:sz w:val="20"/>
          <w:szCs w:val="20"/>
        </w:rPr>
        <w:t xml:space="preserve">У устройства МКД-2 в данном меню есть еще два пункта - </w:t>
      </w:r>
      <w:r w:rsidRPr="00ED17D3">
        <w:rPr>
          <w:rFonts w:eastAsia="Times New Roman"/>
          <w:b/>
          <w:sz w:val="20"/>
          <w:szCs w:val="20"/>
        </w:rPr>
        <w:t>"Управление доступом"</w:t>
      </w:r>
      <w:r w:rsidRPr="00ED17D3">
        <w:rPr>
          <w:rFonts w:eastAsia="Times New Roman"/>
          <w:sz w:val="20"/>
          <w:szCs w:val="20"/>
        </w:rPr>
        <w:t xml:space="preserve"> и </w:t>
      </w:r>
      <w:r w:rsidRPr="00ED17D3">
        <w:rPr>
          <w:rFonts w:eastAsia="Times New Roman"/>
          <w:b/>
          <w:sz w:val="20"/>
          <w:szCs w:val="20"/>
        </w:rPr>
        <w:t>"Управление МКД"</w:t>
      </w:r>
      <w:r w:rsidRPr="00ED17D3">
        <w:rPr>
          <w:rFonts w:eastAsia="Times New Roman"/>
          <w:sz w:val="20"/>
          <w:szCs w:val="20"/>
        </w:rPr>
        <w:t>.</w:t>
      </w:r>
      <w:r w:rsidR="00ED17D3">
        <w:rPr>
          <w:sz w:val="20"/>
          <w:szCs w:val="20"/>
        </w:rPr>
        <w:t xml:space="preserve"> С </w:t>
      </w:r>
      <w:r w:rsidRPr="00ED17D3">
        <w:rPr>
          <w:rFonts w:eastAsia="Times New Roman"/>
          <w:sz w:val="20"/>
          <w:szCs w:val="20"/>
        </w:rPr>
        <w:t xml:space="preserve">помощью окна </w:t>
      </w:r>
      <w:r w:rsidRPr="00ED17D3">
        <w:rPr>
          <w:rFonts w:eastAsia="Times New Roman"/>
          <w:b/>
          <w:sz w:val="20"/>
          <w:szCs w:val="20"/>
        </w:rPr>
        <w:t>"Управление доступом"</w:t>
      </w:r>
      <w:r w:rsidRPr="00ED17D3">
        <w:rPr>
          <w:rFonts w:eastAsia="Times New Roman"/>
          <w:sz w:val="20"/>
          <w:szCs w:val="20"/>
        </w:rPr>
        <w:t xml:space="preserve"> можно закрывать, открывать или восстанавливать доступ через устройство МКД-2.</w:t>
      </w:r>
    </w:p>
    <w:p w:rsidR="00D01F0F" w:rsidRPr="00ED17D3" w:rsidRDefault="00D01F0F" w:rsidP="00D01F0F">
      <w:pPr>
        <w:rPr>
          <w:rFonts w:eastAsia="Times New Roman"/>
          <w:sz w:val="20"/>
          <w:szCs w:val="20"/>
        </w:rPr>
      </w:pPr>
    </w:p>
    <w:p w:rsidR="00ED17D3" w:rsidRDefault="00ED17D3">
      <w:r>
        <w:br w:type="page"/>
      </w:r>
    </w:p>
    <w:p w:rsidR="00741B3D" w:rsidRPr="005F1C2A" w:rsidRDefault="006021C0" w:rsidP="00741B3D">
      <w:pPr>
        <w:spacing w:line="0" w:lineRule="atLeast"/>
        <w:ind w:right="-19"/>
        <w:jc w:val="center"/>
        <w:rPr>
          <w:rFonts w:eastAsia="Times New Roman"/>
          <w:b/>
          <w:sz w:val="24"/>
          <w:szCs w:val="24"/>
        </w:rPr>
      </w:pPr>
      <w:r w:rsidRPr="005F1C2A">
        <w:rPr>
          <w:rFonts w:eastAsia="Times New Roman"/>
          <w:b/>
          <w:sz w:val="24"/>
          <w:szCs w:val="24"/>
        </w:rPr>
        <w:lastRenderedPageBreak/>
        <w:t xml:space="preserve">8.4. </w:t>
      </w:r>
      <w:r w:rsidR="00741B3D" w:rsidRPr="005F1C2A">
        <w:rPr>
          <w:rFonts w:eastAsia="Times New Roman"/>
          <w:b/>
          <w:sz w:val="24"/>
          <w:szCs w:val="24"/>
        </w:rPr>
        <w:t>Меню «Зоны»</w:t>
      </w:r>
      <w:r w:rsidRPr="005F1C2A">
        <w:rPr>
          <w:rFonts w:eastAsia="Times New Roman"/>
          <w:b/>
          <w:sz w:val="24"/>
          <w:szCs w:val="24"/>
        </w:rPr>
        <w:t>.</w:t>
      </w:r>
    </w:p>
    <w:p w:rsidR="00741B3D" w:rsidRPr="00ED17D3" w:rsidRDefault="00741B3D" w:rsidP="00741B3D">
      <w:pPr>
        <w:spacing w:line="33" w:lineRule="exact"/>
        <w:rPr>
          <w:rFonts w:eastAsia="Times New Roman"/>
          <w:sz w:val="20"/>
          <w:szCs w:val="20"/>
        </w:rPr>
      </w:pPr>
    </w:p>
    <w:p w:rsidR="00741B3D" w:rsidRPr="00ED17D3" w:rsidRDefault="00741B3D" w:rsidP="006021C0">
      <w:pPr>
        <w:spacing w:line="0" w:lineRule="atLeast"/>
        <w:rPr>
          <w:rFonts w:eastAsia="Times New Roman"/>
          <w:b/>
          <w:sz w:val="20"/>
          <w:szCs w:val="20"/>
        </w:rPr>
      </w:pPr>
      <w:r w:rsidRPr="00ED17D3">
        <w:rPr>
          <w:rFonts w:eastAsia="Times New Roman"/>
          <w:b/>
          <w:sz w:val="20"/>
          <w:szCs w:val="20"/>
        </w:rPr>
        <w:t>Описание пунктов меню:</w:t>
      </w:r>
    </w:p>
    <w:p w:rsidR="00741B3D" w:rsidRPr="00ED17D3" w:rsidRDefault="00741B3D" w:rsidP="006021C0">
      <w:pPr>
        <w:spacing w:line="2" w:lineRule="exact"/>
        <w:rPr>
          <w:rFonts w:eastAsia="Times New Roman"/>
          <w:sz w:val="20"/>
          <w:szCs w:val="20"/>
        </w:rPr>
      </w:pPr>
    </w:p>
    <w:p w:rsidR="00741B3D" w:rsidRPr="00ED17D3" w:rsidRDefault="00741B3D" w:rsidP="006021C0">
      <w:pPr>
        <w:spacing w:line="0" w:lineRule="atLeast"/>
        <w:rPr>
          <w:rFonts w:eastAsia="Times New Roman"/>
          <w:sz w:val="20"/>
          <w:szCs w:val="20"/>
        </w:rPr>
      </w:pPr>
      <w:r w:rsidRPr="00ED17D3">
        <w:rPr>
          <w:rFonts w:eastAsia="Times New Roman"/>
          <w:b/>
          <w:sz w:val="20"/>
          <w:szCs w:val="20"/>
        </w:rPr>
        <w:t xml:space="preserve">Пожар 2– </w:t>
      </w:r>
      <w:r w:rsidRPr="00ED17D3">
        <w:rPr>
          <w:rFonts w:eastAsia="Times New Roman"/>
          <w:sz w:val="20"/>
          <w:szCs w:val="20"/>
        </w:rPr>
        <w:t>переход к списку зон,</w:t>
      </w:r>
      <w:r w:rsidRPr="00ED17D3">
        <w:rPr>
          <w:rFonts w:eastAsia="Times New Roman"/>
          <w:b/>
          <w:sz w:val="20"/>
          <w:szCs w:val="20"/>
        </w:rPr>
        <w:t xml:space="preserve"> </w:t>
      </w:r>
      <w:r w:rsidRPr="00ED17D3">
        <w:rPr>
          <w:rFonts w:eastAsia="Times New Roman"/>
          <w:sz w:val="20"/>
          <w:szCs w:val="20"/>
        </w:rPr>
        <w:t>находящихся в режиме</w:t>
      </w:r>
      <w:r w:rsidRPr="00ED17D3">
        <w:rPr>
          <w:rFonts w:eastAsia="Times New Roman"/>
          <w:b/>
          <w:sz w:val="20"/>
          <w:szCs w:val="20"/>
        </w:rPr>
        <w:t xml:space="preserve"> </w:t>
      </w:r>
      <w:r w:rsidRPr="00ED17D3">
        <w:rPr>
          <w:rFonts w:eastAsia="Times New Roman"/>
          <w:sz w:val="20"/>
          <w:szCs w:val="20"/>
        </w:rPr>
        <w:t>«Пожар</w:t>
      </w:r>
      <w:r w:rsidRPr="00ED17D3">
        <w:rPr>
          <w:rFonts w:eastAsia="Times New Roman"/>
          <w:b/>
          <w:sz w:val="20"/>
          <w:szCs w:val="20"/>
        </w:rPr>
        <w:t xml:space="preserve"> </w:t>
      </w:r>
      <w:r w:rsidRPr="00ED17D3">
        <w:rPr>
          <w:rFonts w:eastAsia="Times New Roman"/>
          <w:sz w:val="20"/>
          <w:szCs w:val="20"/>
        </w:rPr>
        <w:t>2».</w:t>
      </w:r>
    </w:p>
    <w:p w:rsidR="00741B3D" w:rsidRPr="00ED17D3" w:rsidRDefault="00741B3D" w:rsidP="006021C0">
      <w:pPr>
        <w:spacing w:line="231" w:lineRule="auto"/>
        <w:rPr>
          <w:rFonts w:eastAsia="Times New Roman"/>
          <w:sz w:val="20"/>
          <w:szCs w:val="20"/>
        </w:rPr>
      </w:pPr>
      <w:r w:rsidRPr="00ED17D3">
        <w:rPr>
          <w:rFonts w:eastAsia="Times New Roman"/>
          <w:b/>
          <w:sz w:val="20"/>
          <w:szCs w:val="20"/>
        </w:rPr>
        <w:t xml:space="preserve">Тревога – </w:t>
      </w:r>
      <w:r w:rsidRPr="00ED17D3">
        <w:rPr>
          <w:rFonts w:eastAsia="Times New Roman"/>
          <w:sz w:val="20"/>
          <w:szCs w:val="20"/>
        </w:rPr>
        <w:t>переход к списку зон в состоянии</w:t>
      </w:r>
      <w:r w:rsidRPr="00ED17D3">
        <w:rPr>
          <w:rFonts w:eastAsia="Times New Roman"/>
          <w:b/>
          <w:sz w:val="20"/>
          <w:szCs w:val="20"/>
        </w:rPr>
        <w:t xml:space="preserve"> </w:t>
      </w:r>
      <w:r w:rsidRPr="00ED17D3">
        <w:rPr>
          <w:rFonts w:eastAsia="Times New Roman"/>
          <w:sz w:val="20"/>
          <w:szCs w:val="20"/>
        </w:rPr>
        <w:t>«Тревога».</w:t>
      </w:r>
    </w:p>
    <w:p w:rsidR="00741B3D" w:rsidRPr="00ED17D3" w:rsidRDefault="00741B3D" w:rsidP="006021C0">
      <w:pPr>
        <w:spacing w:line="231" w:lineRule="auto"/>
        <w:rPr>
          <w:rFonts w:eastAsia="Times New Roman"/>
          <w:sz w:val="20"/>
          <w:szCs w:val="20"/>
        </w:rPr>
      </w:pPr>
      <w:r w:rsidRPr="00ED17D3">
        <w:rPr>
          <w:rFonts w:eastAsia="Times New Roman"/>
          <w:b/>
          <w:sz w:val="20"/>
          <w:szCs w:val="20"/>
        </w:rPr>
        <w:t xml:space="preserve">Пожар 1 - </w:t>
      </w:r>
      <w:r w:rsidRPr="00ED17D3">
        <w:rPr>
          <w:rFonts w:eastAsia="Times New Roman"/>
          <w:sz w:val="20"/>
          <w:szCs w:val="20"/>
        </w:rPr>
        <w:t>переход к списку зон,</w:t>
      </w:r>
      <w:r w:rsidRPr="00ED17D3">
        <w:rPr>
          <w:rFonts w:eastAsia="Times New Roman"/>
          <w:b/>
          <w:sz w:val="20"/>
          <w:szCs w:val="20"/>
        </w:rPr>
        <w:t xml:space="preserve"> </w:t>
      </w:r>
      <w:r w:rsidRPr="00ED17D3">
        <w:rPr>
          <w:rFonts w:eastAsia="Times New Roman"/>
          <w:sz w:val="20"/>
          <w:szCs w:val="20"/>
        </w:rPr>
        <w:t>находящихся в режиме</w:t>
      </w:r>
      <w:r w:rsidRPr="00ED17D3">
        <w:rPr>
          <w:rFonts w:eastAsia="Times New Roman"/>
          <w:b/>
          <w:sz w:val="20"/>
          <w:szCs w:val="20"/>
        </w:rPr>
        <w:t xml:space="preserve"> </w:t>
      </w:r>
      <w:r w:rsidRPr="00ED17D3">
        <w:rPr>
          <w:rFonts w:eastAsia="Times New Roman"/>
          <w:sz w:val="20"/>
          <w:szCs w:val="20"/>
        </w:rPr>
        <w:t>«Пожар</w:t>
      </w:r>
      <w:r w:rsidRPr="00ED17D3">
        <w:rPr>
          <w:rFonts w:eastAsia="Times New Roman"/>
          <w:b/>
          <w:sz w:val="20"/>
          <w:szCs w:val="20"/>
        </w:rPr>
        <w:t xml:space="preserve"> </w:t>
      </w:r>
      <w:r w:rsidRPr="00ED17D3">
        <w:rPr>
          <w:rFonts w:eastAsia="Times New Roman"/>
          <w:sz w:val="20"/>
          <w:szCs w:val="20"/>
        </w:rPr>
        <w:t>1».</w:t>
      </w:r>
    </w:p>
    <w:p w:rsidR="00741B3D" w:rsidRPr="00ED17D3" w:rsidRDefault="00741B3D" w:rsidP="006021C0">
      <w:pPr>
        <w:spacing w:line="231" w:lineRule="auto"/>
        <w:rPr>
          <w:rFonts w:eastAsia="Times New Roman"/>
          <w:sz w:val="20"/>
          <w:szCs w:val="20"/>
        </w:rPr>
      </w:pPr>
      <w:r w:rsidRPr="00ED17D3">
        <w:rPr>
          <w:rFonts w:eastAsia="Times New Roman"/>
          <w:b/>
          <w:sz w:val="20"/>
          <w:szCs w:val="20"/>
        </w:rPr>
        <w:t xml:space="preserve">Неисправность - </w:t>
      </w:r>
      <w:r w:rsidRPr="00ED17D3">
        <w:rPr>
          <w:rFonts w:eastAsia="Times New Roman"/>
          <w:sz w:val="20"/>
          <w:szCs w:val="20"/>
        </w:rPr>
        <w:t>переход к списку зон,</w:t>
      </w:r>
      <w:r w:rsidRPr="00ED17D3">
        <w:rPr>
          <w:rFonts w:eastAsia="Times New Roman"/>
          <w:b/>
          <w:sz w:val="20"/>
          <w:szCs w:val="20"/>
        </w:rPr>
        <w:t xml:space="preserve"> </w:t>
      </w:r>
      <w:r w:rsidRPr="00ED17D3">
        <w:rPr>
          <w:rFonts w:eastAsia="Times New Roman"/>
          <w:sz w:val="20"/>
          <w:szCs w:val="20"/>
        </w:rPr>
        <w:t>находящихся в режиме неисправности.</w:t>
      </w:r>
    </w:p>
    <w:p w:rsidR="00741B3D" w:rsidRPr="00ED17D3" w:rsidRDefault="00741B3D" w:rsidP="006021C0">
      <w:pPr>
        <w:spacing w:line="231" w:lineRule="auto"/>
        <w:rPr>
          <w:rFonts w:eastAsia="Times New Roman"/>
          <w:sz w:val="20"/>
          <w:szCs w:val="20"/>
        </w:rPr>
      </w:pPr>
      <w:r w:rsidRPr="00ED17D3">
        <w:rPr>
          <w:rFonts w:eastAsia="Times New Roman"/>
          <w:b/>
          <w:sz w:val="20"/>
          <w:szCs w:val="20"/>
        </w:rPr>
        <w:t xml:space="preserve">На охране – </w:t>
      </w:r>
      <w:r w:rsidRPr="00ED17D3">
        <w:rPr>
          <w:rFonts w:eastAsia="Times New Roman"/>
          <w:sz w:val="20"/>
          <w:szCs w:val="20"/>
        </w:rPr>
        <w:t>переход к списку зон,</w:t>
      </w:r>
      <w:r w:rsidRPr="00ED17D3">
        <w:rPr>
          <w:rFonts w:eastAsia="Times New Roman"/>
          <w:b/>
          <w:sz w:val="20"/>
          <w:szCs w:val="20"/>
        </w:rPr>
        <w:t xml:space="preserve"> </w:t>
      </w:r>
      <w:r w:rsidRPr="00ED17D3">
        <w:rPr>
          <w:rFonts w:eastAsia="Times New Roman"/>
          <w:sz w:val="20"/>
          <w:szCs w:val="20"/>
        </w:rPr>
        <w:t>находящихся на охране.</w:t>
      </w:r>
    </w:p>
    <w:p w:rsidR="00741B3D" w:rsidRPr="00ED17D3" w:rsidRDefault="00741B3D" w:rsidP="006021C0">
      <w:pPr>
        <w:spacing w:line="231" w:lineRule="auto"/>
        <w:rPr>
          <w:rFonts w:eastAsia="Times New Roman"/>
          <w:sz w:val="20"/>
          <w:szCs w:val="20"/>
        </w:rPr>
      </w:pPr>
      <w:r w:rsidRPr="00ED17D3">
        <w:rPr>
          <w:rFonts w:eastAsia="Times New Roman"/>
          <w:b/>
          <w:sz w:val="20"/>
          <w:szCs w:val="20"/>
        </w:rPr>
        <w:t xml:space="preserve">Снято с охраны – </w:t>
      </w:r>
      <w:r w:rsidRPr="00ED17D3">
        <w:rPr>
          <w:rFonts w:eastAsia="Times New Roman"/>
          <w:sz w:val="20"/>
          <w:szCs w:val="20"/>
        </w:rPr>
        <w:t>переход к списку зон,</w:t>
      </w:r>
      <w:r w:rsidRPr="00ED17D3">
        <w:rPr>
          <w:rFonts w:eastAsia="Times New Roman"/>
          <w:b/>
          <w:sz w:val="20"/>
          <w:szCs w:val="20"/>
        </w:rPr>
        <w:t xml:space="preserve"> </w:t>
      </w:r>
      <w:r w:rsidRPr="00ED17D3">
        <w:rPr>
          <w:rFonts w:eastAsia="Times New Roman"/>
          <w:sz w:val="20"/>
          <w:szCs w:val="20"/>
        </w:rPr>
        <w:t>снятых с охраны</w:t>
      </w:r>
    </w:p>
    <w:p w:rsidR="00741B3D" w:rsidRPr="00ED17D3" w:rsidRDefault="00741B3D" w:rsidP="006021C0">
      <w:pPr>
        <w:spacing w:line="190" w:lineRule="auto"/>
        <w:rPr>
          <w:rFonts w:eastAsia="Times New Roman"/>
          <w:sz w:val="20"/>
          <w:szCs w:val="20"/>
        </w:rPr>
      </w:pPr>
      <w:r w:rsidRPr="00ED17D3">
        <w:rPr>
          <w:rFonts w:eastAsia="Times New Roman"/>
          <w:b/>
          <w:sz w:val="20"/>
          <w:szCs w:val="20"/>
        </w:rPr>
        <w:t xml:space="preserve">Всего - </w:t>
      </w:r>
      <w:r w:rsidRPr="00ED17D3">
        <w:rPr>
          <w:rFonts w:eastAsia="Times New Roman"/>
          <w:sz w:val="20"/>
          <w:szCs w:val="20"/>
        </w:rPr>
        <w:t>переход к списку всех зон.</w:t>
      </w:r>
    </w:p>
    <w:p w:rsidR="00741B3D" w:rsidRPr="00ED17D3" w:rsidRDefault="00741B3D" w:rsidP="00741B3D">
      <w:pPr>
        <w:spacing w:line="226" w:lineRule="auto"/>
        <w:ind w:right="-19"/>
        <w:jc w:val="center"/>
        <w:rPr>
          <w:rFonts w:eastAsia="Times New Roman"/>
          <w:b/>
          <w:sz w:val="20"/>
          <w:szCs w:val="20"/>
        </w:rPr>
      </w:pPr>
      <w:r w:rsidRPr="00ED17D3">
        <w:rPr>
          <w:rFonts w:eastAsia="Times New Roman"/>
          <w:b/>
          <w:sz w:val="20"/>
          <w:szCs w:val="20"/>
        </w:rPr>
        <w:t>Окна списка зон</w:t>
      </w:r>
    </w:p>
    <w:p w:rsidR="00741B3D" w:rsidRPr="00ED17D3" w:rsidRDefault="00741B3D" w:rsidP="00741B3D">
      <w:pPr>
        <w:spacing w:line="65" w:lineRule="exact"/>
        <w:rPr>
          <w:rFonts w:eastAsia="Times New Roman"/>
          <w:sz w:val="20"/>
          <w:szCs w:val="20"/>
        </w:rPr>
      </w:pPr>
    </w:p>
    <w:p w:rsidR="00741B3D" w:rsidRPr="00ED17D3" w:rsidRDefault="00741B3D" w:rsidP="00741B3D">
      <w:pPr>
        <w:numPr>
          <w:ilvl w:val="0"/>
          <w:numId w:val="23"/>
        </w:numPr>
        <w:tabs>
          <w:tab w:val="left" w:pos="459"/>
        </w:tabs>
        <w:spacing w:line="255" w:lineRule="auto"/>
        <w:ind w:left="40" w:right="20" w:firstLine="276"/>
        <w:rPr>
          <w:rFonts w:eastAsia="Times New Roman"/>
          <w:sz w:val="20"/>
          <w:szCs w:val="20"/>
        </w:rPr>
      </w:pPr>
      <w:r w:rsidRPr="00ED17D3">
        <w:rPr>
          <w:rFonts w:eastAsia="Times New Roman"/>
          <w:sz w:val="20"/>
          <w:szCs w:val="20"/>
        </w:rPr>
        <w:t>данном окне отображаются зоны, отфильтрованные по состоянию, выбранному в меню «Зоны». Отфильтрованы зоны или по времени фиксации перехода в данное состояние или по номеру зоны для списка всех зон.</w:t>
      </w:r>
    </w:p>
    <w:p w:rsidR="006021C0" w:rsidRPr="00ED17D3" w:rsidRDefault="006021C0" w:rsidP="006021C0">
      <w:pPr>
        <w:tabs>
          <w:tab w:val="left" w:pos="459"/>
        </w:tabs>
        <w:spacing w:line="255" w:lineRule="auto"/>
        <w:ind w:left="316" w:right="20"/>
        <w:jc w:val="center"/>
        <w:rPr>
          <w:rFonts w:eastAsia="Times New Roman"/>
          <w:sz w:val="20"/>
          <w:szCs w:val="20"/>
        </w:rPr>
      </w:pPr>
      <w:r w:rsidRPr="00ED17D3">
        <w:rPr>
          <w:rFonts w:eastAsia="Times New Roman"/>
          <w:b/>
          <w:sz w:val="20"/>
          <w:szCs w:val="20"/>
        </w:rPr>
        <w:t>Окно просмотра зоны</w:t>
      </w:r>
    </w:p>
    <w:p w:rsidR="00741B3D" w:rsidRDefault="00741B3D" w:rsidP="00741B3D">
      <w:pPr>
        <w:spacing w:line="1" w:lineRule="exact"/>
        <w:rPr>
          <w:rFonts w:eastAsia="Times New Roman"/>
        </w:rPr>
      </w:pPr>
    </w:p>
    <w:tbl>
      <w:tblPr>
        <w:tblW w:w="0" w:type="auto"/>
        <w:tblInd w:w="880" w:type="dxa"/>
        <w:tblLayout w:type="fixed"/>
        <w:tblCellMar>
          <w:left w:w="0" w:type="dxa"/>
          <w:right w:w="0" w:type="dxa"/>
        </w:tblCellMar>
        <w:tblLook w:val="0000"/>
      </w:tblPr>
      <w:tblGrid>
        <w:gridCol w:w="1680"/>
        <w:gridCol w:w="140"/>
        <w:gridCol w:w="120"/>
        <w:gridCol w:w="140"/>
        <w:gridCol w:w="140"/>
        <w:gridCol w:w="120"/>
        <w:gridCol w:w="2120"/>
        <w:gridCol w:w="20"/>
      </w:tblGrid>
      <w:tr w:rsidR="00741B3D" w:rsidTr="004E67B9">
        <w:trPr>
          <w:trHeight w:val="205"/>
        </w:trPr>
        <w:tc>
          <w:tcPr>
            <w:tcW w:w="1680" w:type="dxa"/>
            <w:shd w:val="clear" w:color="auto" w:fill="auto"/>
            <w:vAlign w:val="bottom"/>
          </w:tcPr>
          <w:p w:rsidR="00741B3D" w:rsidRDefault="00741B3D" w:rsidP="004E67B9">
            <w:pPr>
              <w:spacing w:line="0" w:lineRule="atLeast"/>
              <w:rPr>
                <w:rFonts w:eastAsia="Times New Roman"/>
                <w:sz w:val="17"/>
              </w:rPr>
            </w:pPr>
          </w:p>
        </w:tc>
        <w:tc>
          <w:tcPr>
            <w:tcW w:w="140" w:type="dxa"/>
            <w:shd w:val="clear" w:color="auto" w:fill="auto"/>
            <w:vAlign w:val="bottom"/>
          </w:tcPr>
          <w:p w:rsidR="00741B3D" w:rsidRDefault="00741B3D" w:rsidP="004E67B9">
            <w:pPr>
              <w:spacing w:line="0" w:lineRule="atLeast"/>
              <w:rPr>
                <w:rFonts w:eastAsia="Times New Roman"/>
                <w:sz w:val="17"/>
              </w:rPr>
            </w:pPr>
          </w:p>
        </w:tc>
        <w:tc>
          <w:tcPr>
            <w:tcW w:w="120" w:type="dxa"/>
            <w:shd w:val="clear" w:color="auto" w:fill="auto"/>
            <w:vAlign w:val="bottom"/>
          </w:tcPr>
          <w:p w:rsidR="00741B3D" w:rsidRDefault="00741B3D" w:rsidP="004E67B9">
            <w:pPr>
              <w:spacing w:line="0" w:lineRule="atLeast"/>
              <w:rPr>
                <w:rFonts w:eastAsia="Times New Roman"/>
                <w:sz w:val="17"/>
              </w:rPr>
            </w:pPr>
          </w:p>
        </w:tc>
        <w:tc>
          <w:tcPr>
            <w:tcW w:w="140" w:type="dxa"/>
            <w:shd w:val="clear" w:color="auto" w:fill="auto"/>
            <w:vAlign w:val="bottom"/>
          </w:tcPr>
          <w:p w:rsidR="00741B3D" w:rsidRDefault="00741B3D" w:rsidP="004E67B9">
            <w:pPr>
              <w:spacing w:line="0" w:lineRule="atLeast"/>
              <w:rPr>
                <w:rFonts w:eastAsia="Times New Roman"/>
                <w:sz w:val="17"/>
              </w:rPr>
            </w:pPr>
          </w:p>
        </w:tc>
        <w:tc>
          <w:tcPr>
            <w:tcW w:w="140" w:type="dxa"/>
            <w:shd w:val="clear" w:color="auto" w:fill="auto"/>
            <w:vAlign w:val="bottom"/>
          </w:tcPr>
          <w:p w:rsidR="00741B3D" w:rsidRDefault="00741B3D" w:rsidP="004E67B9">
            <w:pPr>
              <w:spacing w:line="0" w:lineRule="atLeast"/>
              <w:rPr>
                <w:rFonts w:eastAsia="Times New Roman"/>
                <w:sz w:val="17"/>
              </w:rPr>
            </w:pPr>
          </w:p>
        </w:tc>
        <w:tc>
          <w:tcPr>
            <w:tcW w:w="120" w:type="dxa"/>
            <w:shd w:val="clear" w:color="auto" w:fill="auto"/>
            <w:vAlign w:val="bottom"/>
          </w:tcPr>
          <w:p w:rsidR="00741B3D" w:rsidRDefault="00741B3D" w:rsidP="004E67B9">
            <w:pPr>
              <w:spacing w:line="0" w:lineRule="atLeast"/>
              <w:rPr>
                <w:rFonts w:eastAsia="Times New Roman"/>
                <w:sz w:val="17"/>
              </w:rPr>
            </w:pPr>
          </w:p>
        </w:tc>
        <w:tc>
          <w:tcPr>
            <w:tcW w:w="2120" w:type="dxa"/>
            <w:shd w:val="clear" w:color="auto" w:fill="auto"/>
            <w:vAlign w:val="bottom"/>
          </w:tcPr>
          <w:p w:rsidR="006021C0" w:rsidRDefault="006021C0" w:rsidP="004E67B9">
            <w:pPr>
              <w:spacing w:line="0" w:lineRule="atLeast"/>
              <w:ind w:right="510"/>
              <w:jc w:val="right"/>
              <w:rPr>
                <w:rFonts w:eastAsia="Times New Roman"/>
                <w:b/>
                <w:sz w:val="15"/>
              </w:rPr>
            </w:pPr>
          </w:p>
        </w:tc>
        <w:tc>
          <w:tcPr>
            <w:tcW w:w="20" w:type="dxa"/>
            <w:shd w:val="clear" w:color="auto" w:fill="auto"/>
            <w:vAlign w:val="bottom"/>
          </w:tcPr>
          <w:p w:rsidR="00741B3D" w:rsidRDefault="00741B3D" w:rsidP="004E67B9">
            <w:pPr>
              <w:spacing w:line="0" w:lineRule="atLeast"/>
              <w:rPr>
                <w:rFonts w:eastAsia="Times New Roman"/>
                <w:sz w:val="17"/>
              </w:rPr>
            </w:pPr>
          </w:p>
        </w:tc>
      </w:tr>
    </w:tbl>
    <w:p w:rsidR="00741B3D" w:rsidRPr="00741B3D" w:rsidRDefault="009A10CC" w:rsidP="00741B3D">
      <w:pPr>
        <w:jc w:val="center"/>
        <w:rPr>
          <w:b/>
        </w:rPr>
      </w:pPr>
      <w:r w:rsidRPr="00A35147">
        <w:rPr>
          <w:b/>
        </w:rPr>
        <w:pict>
          <v:shape id="_x0000_i1028" type="#_x0000_t75" style="width:468.45pt;height:108.45pt">
            <v:imagedata r:id="rId19" o:title="просмотр зоны"/>
          </v:shape>
        </w:pict>
      </w:r>
    </w:p>
    <w:p w:rsidR="00ED17D3" w:rsidRDefault="00ED17D3" w:rsidP="00ED17D3">
      <w:pPr>
        <w:spacing w:after="120" w:line="0" w:lineRule="atLeast"/>
        <w:ind w:left="280"/>
        <w:rPr>
          <w:rFonts w:eastAsia="Times New Roman"/>
          <w:sz w:val="20"/>
          <w:szCs w:val="20"/>
        </w:rPr>
      </w:pPr>
    </w:p>
    <w:p w:rsidR="00741B3D" w:rsidRPr="00ED17D3" w:rsidRDefault="00741B3D" w:rsidP="00ED17D3">
      <w:pPr>
        <w:spacing w:after="120" w:line="0" w:lineRule="atLeast"/>
        <w:ind w:left="280"/>
        <w:rPr>
          <w:rFonts w:eastAsia="Times New Roman"/>
          <w:sz w:val="20"/>
          <w:szCs w:val="20"/>
        </w:rPr>
      </w:pPr>
      <w:r w:rsidRPr="00ED17D3">
        <w:rPr>
          <w:rFonts w:eastAsia="Times New Roman"/>
          <w:sz w:val="20"/>
          <w:szCs w:val="20"/>
        </w:rPr>
        <w:t>В данном окне отображается:</w:t>
      </w:r>
    </w:p>
    <w:p w:rsidR="00741B3D" w:rsidRPr="00ED17D3" w:rsidRDefault="00741B3D" w:rsidP="00ED17D3">
      <w:pPr>
        <w:spacing w:after="120" w:line="247" w:lineRule="auto"/>
        <w:ind w:firstLine="280"/>
        <w:jc w:val="both"/>
        <w:rPr>
          <w:rFonts w:eastAsia="Times New Roman"/>
          <w:sz w:val="20"/>
          <w:szCs w:val="20"/>
        </w:rPr>
      </w:pPr>
      <w:r w:rsidRPr="00ED17D3">
        <w:rPr>
          <w:rFonts w:eastAsia="Times New Roman"/>
          <w:b/>
          <w:sz w:val="20"/>
          <w:szCs w:val="20"/>
        </w:rPr>
        <w:t xml:space="preserve">Статус </w:t>
      </w:r>
      <w:r w:rsidRPr="00ED17D3">
        <w:rPr>
          <w:rFonts w:eastAsia="Times New Roman"/>
          <w:sz w:val="20"/>
          <w:szCs w:val="20"/>
        </w:rPr>
        <w:t>–</w:t>
      </w:r>
      <w:r w:rsidRPr="00ED17D3">
        <w:rPr>
          <w:rFonts w:eastAsia="Times New Roman"/>
          <w:b/>
          <w:sz w:val="20"/>
          <w:szCs w:val="20"/>
        </w:rPr>
        <w:t xml:space="preserve"> </w:t>
      </w:r>
      <w:r w:rsidRPr="00ED17D3">
        <w:rPr>
          <w:rFonts w:eastAsia="Times New Roman"/>
          <w:sz w:val="20"/>
          <w:szCs w:val="20"/>
        </w:rPr>
        <w:t>статус зоны</w:t>
      </w:r>
      <w:r w:rsidRPr="00ED17D3">
        <w:rPr>
          <w:rFonts w:eastAsia="Times New Roman"/>
          <w:b/>
          <w:sz w:val="20"/>
          <w:szCs w:val="20"/>
        </w:rPr>
        <w:t xml:space="preserve"> </w:t>
      </w:r>
      <w:r w:rsidRPr="00ED17D3">
        <w:rPr>
          <w:rFonts w:eastAsia="Times New Roman"/>
          <w:sz w:val="20"/>
          <w:szCs w:val="20"/>
        </w:rPr>
        <w:t>(пожар,</w:t>
      </w:r>
      <w:r w:rsidRPr="00ED17D3">
        <w:rPr>
          <w:rFonts w:eastAsia="Times New Roman"/>
          <w:b/>
          <w:sz w:val="20"/>
          <w:szCs w:val="20"/>
        </w:rPr>
        <w:t xml:space="preserve"> </w:t>
      </w:r>
      <w:r w:rsidRPr="00ED17D3">
        <w:rPr>
          <w:rFonts w:eastAsia="Times New Roman"/>
          <w:sz w:val="20"/>
          <w:szCs w:val="20"/>
        </w:rPr>
        <w:t>тревога и т.д.).</w:t>
      </w:r>
      <w:r w:rsidRPr="00ED17D3">
        <w:rPr>
          <w:rFonts w:eastAsia="Times New Roman"/>
          <w:b/>
          <w:sz w:val="20"/>
          <w:szCs w:val="20"/>
        </w:rPr>
        <w:t xml:space="preserve"> </w:t>
      </w:r>
      <w:r w:rsidRPr="00ED17D3">
        <w:rPr>
          <w:rFonts w:eastAsia="Times New Roman"/>
          <w:sz w:val="20"/>
          <w:szCs w:val="20"/>
        </w:rPr>
        <w:t>С помощью клавиш</w:t>
      </w:r>
      <w:r w:rsidRPr="00ED17D3">
        <w:rPr>
          <w:rFonts w:eastAsia="Times New Roman"/>
          <w:b/>
          <w:sz w:val="20"/>
          <w:szCs w:val="20"/>
        </w:rPr>
        <w:t xml:space="preserve"> </w:t>
      </w:r>
      <w:r w:rsidRPr="00ED17D3">
        <w:rPr>
          <w:rFonts w:eastAsia="Times New Roman"/>
          <w:sz w:val="20"/>
          <w:szCs w:val="20"/>
        </w:rPr>
        <w:t>«4»</w:t>
      </w:r>
      <w:r w:rsidRPr="00ED17D3">
        <w:rPr>
          <w:rFonts w:eastAsia="Times New Roman"/>
          <w:b/>
          <w:sz w:val="20"/>
          <w:szCs w:val="20"/>
        </w:rPr>
        <w:t xml:space="preserve"> </w:t>
      </w:r>
      <w:r w:rsidRPr="00ED17D3">
        <w:rPr>
          <w:rFonts w:eastAsia="Times New Roman"/>
          <w:sz w:val="20"/>
          <w:szCs w:val="20"/>
        </w:rPr>
        <w:t>и</w:t>
      </w:r>
      <w:r w:rsidRPr="00ED17D3">
        <w:rPr>
          <w:rFonts w:eastAsia="Times New Roman"/>
          <w:b/>
          <w:sz w:val="20"/>
          <w:szCs w:val="20"/>
        </w:rPr>
        <w:t xml:space="preserve"> </w:t>
      </w:r>
      <w:r w:rsidRPr="00ED17D3">
        <w:rPr>
          <w:rFonts w:eastAsia="Times New Roman"/>
          <w:sz w:val="20"/>
          <w:szCs w:val="20"/>
        </w:rPr>
        <w:t>«6»</w:t>
      </w:r>
      <w:r w:rsidRPr="00ED17D3">
        <w:rPr>
          <w:rFonts w:eastAsia="Times New Roman"/>
          <w:b/>
          <w:sz w:val="20"/>
          <w:szCs w:val="20"/>
        </w:rPr>
        <w:t xml:space="preserve"> </w:t>
      </w:r>
      <w:r w:rsidRPr="00ED17D3">
        <w:rPr>
          <w:rFonts w:eastAsia="Times New Roman"/>
          <w:sz w:val="20"/>
          <w:szCs w:val="20"/>
        </w:rPr>
        <w:t>можно просмотреть все статусы,</w:t>
      </w:r>
      <w:r w:rsidRPr="00ED17D3">
        <w:rPr>
          <w:rFonts w:eastAsia="Times New Roman"/>
          <w:b/>
          <w:sz w:val="20"/>
          <w:szCs w:val="20"/>
        </w:rPr>
        <w:t xml:space="preserve"> </w:t>
      </w:r>
      <w:r w:rsidRPr="00ED17D3">
        <w:rPr>
          <w:rFonts w:eastAsia="Times New Roman"/>
          <w:sz w:val="20"/>
          <w:szCs w:val="20"/>
        </w:rPr>
        <w:t>если их</w:t>
      </w:r>
      <w:r w:rsidRPr="00ED17D3">
        <w:rPr>
          <w:rFonts w:eastAsia="Times New Roman"/>
          <w:b/>
          <w:sz w:val="20"/>
          <w:szCs w:val="20"/>
        </w:rPr>
        <w:t xml:space="preserve"> </w:t>
      </w:r>
      <w:r w:rsidRPr="00ED17D3">
        <w:rPr>
          <w:rFonts w:eastAsia="Times New Roman"/>
          <w:sz w:val="20"/>
          <w:szCs w:val="20"/>
        </w:rPr>
        <w:t>больше одного. По нажатию клавиши ВВОД – переход к устройствам этой зоны, находящимся в выбранном статусе.</w:t>
      </w:r>
    </w:p>
    <w:p w:rsidR="00741B3D" w:rsidRPr="00ED17D3" w:rsidRDefault="00741B3D" w:rsidP="00ED17D3">
      <w:pPr>
        <w:spacing w:after="120" w:line="231" w:lineRule="auto"/>
        <w:ind w:firstLine="280"/>
        <w:jc w:val="both"/>
        <w:rPr>
          <w:rFonts w:eastAsia="Times New Roman"/>
          <w:sz w:val="20"/>
          <w:szCs w:val="20"/>
        </w:rPr>
      </w:pPr>
      <w:r w:rsidRPr="00ED17D3">
        <w:rPr>
          <w:rFonts w:eastAsia="Times New Roman"/>
          <w:b/>
          <w:sz w:val="20"/>
          <w:szCs w:val="20"/>
        </w:rPr>
        <w:t xml:space="preserve">Устройств </w:t>
      </w:r>
      <w:r w:rsidRPr="00ED17D3">
        <w:rPr>
          <w:rFonts w:eastAsia="Times New Roman"/>
          <w:sz w:val="20"/>
          <w:szCs w:val="20"/>
        </w:rPr>
        <w:t>–</w:t>
      </w:r>
      <w:r w:rsidRPr="00ED17D3">
        <w:rPr>
          <w:rFonts w:eastAsia="Times New Roman"/>
          <w:b/>
          <w:sz w:val="20"/>
          <w:szCs w:val="20"/>
        </w:rPr>
        <w:t xml:space="preserve"> </w:t>
      </w:r>
      <w:r w:rsidRPr="00ED17D3">
        <w:rPr>
          <w:rFonts w:eastAsia="Times New Roman"/>
          <w:sz w:val="20"/>
          <w:szCs w:val="20"/>
        </w:rPr>
        <w:t>показывает количество датчиков,</w:t>
      </w:r>
      <w:r w:rsidRPr="00ED17D3">
        <w:rPr>
          <w:rFonts w:eastAsia="Times New Roman"/>
          <w:b/>
          <w:sz w:val="20"/>
          <w:szCs w:val="20"/>
        </w:rPr>
        <w:t xml:space="preserve"> </w:t>
      </w:r>
      <w:r w:rsidRPr="00ED17D3">
        <w:rPr>
          <w:rFonts w:eastAsia="Times New Roman"/>
          <w:sz w:val="20"/>
          <w:szCs w:val="20"/>
        </w:rPr>
        <w:t>приписанных к данной зоне.</w:t>
      </w:r>
      <w:r w:rsidRPr="00ED17D3">
        <w:rPr>
          <w:rFonts w:eastAsia="Times New Roman"/>
          <w:b/>
          <w:sz w:val="20"/>
          <w:szCs w:val="20"/>
        </w:rPr>
        <w:t xml:space="preserve"> </w:t>
      </w:r>
      <w:r w:rsidRPr="00ED17D3">
        <w:rPr>
          <w:rFonts w:eastAsia="Times New Roman"/>
          <w:sz w:val="20"/>
          <w:szCs w:val="20"/>
        </w:rPr>
        <w:t>С помощью клавиши ВВОД</w:t>
      </w:r>
      <w:r w:rsidRPr="00ED17D3">
        <w:rPr>
          <w:rFonts w:eastAsia="Times New Roman"/>
          <w:b/>
          <w:sz w:val="20"/>
          <w:szCs w:val="20"/>
        </w:rPr>
        <w:t xml:space="preserve"> </w:t>
      </w:r>
      <w:r w:rsidRPr="00ED17D3">
        <w:rPr>
          <w:rFonts w:eastAsia="Times New Roman"/>
          <w:sz w:val="20"/>
          <w:szCs w:val="20"/>
        </w:rPr>
        <w:t>-</w:t>
      </w:r>
      <w:r w:rsidRPr="00ED17D3">
        <w:rPr>
          <w:rFonts w:eastAsia="Times New Roman"/>
          <w:b/>
          <w:sz w:val="20"/>
          <w:szCs w:val="20"/>
        </w:rPr>
        <w:t xml:space="preserve"> </w:t>
      </w:r>
      <w:r w:rsidRPr="00ED17D3">
        <w:rPr>
          <w:rFonts w:eastAsia="Times New Roman"/>
          <w:sz w:val="20"/>
          <w:szCs w:val="20"/>
        </w:rPr>
        <w:t>переход к</w:t>
      </w:r>
      <w:r w:rsidRPr="00ED17D3">
        <w:rPr>
          <w:rFonts w:eastAsia="Times New Roman"/>
          <w:b/>
          <w:sz w:val="20"/>
          <w:szCs w:val="20"/>
        </w:rPr>
        <w:t xml:space="preserve"> </w:t>
      </w:r>
      <w:r w:rsidRPr="00ED17D3">
        <w:rPr>
          <w:rFonts w:eastAsia="Times New Roman"/>
          <w:sz w:val="20"/>
          <w:szCs w:val="20"/>
        </w:rPr>
        <w:t>просмотру устройств этой зоны.</w:t>
      </w:r>
    </w:p>
    <w:p w:rsidR="00741B3D" w:rsidRPr="00ED17D3" w:rsidRDefault="00741B3D" w:rsidP="00ED17D3">
      <w:pPr>
        <w:spacing w:after="120" w:line="0" w:lineRule="atLeast"/>
        <w:jc w:val="center"/>
        <w:rPr>
          <w:rFonts w:eastAsia="Times New Roman"/>
          <w:b/>
          <w:sz w:val="20"/>
          <w:szCs w:val="20"/>
        </w:rPr>
      </w:pPr>
      <w:r w:rsidRPr="00ED17D3">
        <w:rPr>
          <w:rFonts w:eastAsia="Times New Roman"/>
          <w:b/>
          <w:sz w:val="20"/>
          <w:szCs w:val="20"/>
        </w:rPr>
        <w:t>Окно просмотра сценария</w:t>
      </w:r>
    </w:p>
    <w:p w:rsidR="00741B3D" w:rsidRDefault="00741B3D" w:rsidP="00741B3D">
      <w:pPr>
        <w:spacing w:line="231" w:lineRule="auto"/>
        <w:ind w:firstLine="280"/>
        <w:jc w:val="both"/>
        <w:rPr>
          <w:rFonts w:eastAsia="Times New Roman"/>
          <w:sz w:val="15"/>
        </w:rPr>
      </w:pPr>
    </w:p>
    <w:p w:rsidR="00D01F0F" w:rsidRDefault="009A10CC" w:rsidP="00741B3D">
      <w:pPr>
        <w:jc w:val="center"/>
      </w:pPr>
      <w:r>
        <w:pict>
          <v:shape id="_x0000_i1029" type="#_x0000_t75" style="width:420.8pt;height:111.25pt;mso-position-vertical:absolute">
            <v:imagedata r:id="rId20" o:title="просмотр сценария"/>
          </v:shape>
        </w:pict>
      </w:r>
    </w:p>
    <w:p w:rsidR="00741B3D" w:rsidRDefault="00741B3D" w:rsidP="00741B3D">
      <w:pPr>
        <w:jc w:val="center"/>
      </w:pPr>
    </w:p>
    <w:p w:rsidR="00741B3D" w:rsidRPr="00ED17D3" w:rsidRDefault="00741B3D" w:rsidP="00ED17D3">
      <w:pPr>
        <w:spacing w:after="120" w:line="0" w:lineRule="atLeast"/>
        <w:ind w:left="300"/>
        <w:rPr>
          <w:rFonts w:eastAsia="Times New Roman"/>
          <w:sz w:val="20"/>
          <w:szCs w:val="20"/>
        </w:rPr>
      </w:pPr>
      <w:r w:rsidRPr="00ED17D3">
        <w:rPr>
          <w:rFonts w:eastAsia="Times New Roman"/>
          <w:sz w:val="20"/>
          <w:szCs w:val="20"/>
        </w:rPr>
        <w:t>В данном окне отображаются:</w:t>
      </w:r>
    </w:p>
    <w:p w:rsidR="00741B3D" w:rsidRPr="00ED17D3" w:rsidRDefault="00741B3D" w:rsidP="00ED17D3">
      <w:pPr>
        <w:spacing w:after="120" w:line="0" w:lineRule="atLeast"/>
        <w:ind w:left="300"/>
        <w:rPr>
          <w:rFonts w:eastAsia="Times New Roman"/>
          <w:sz w:val="20"/>
          <w:szCs w:val="20"/>
        </w:rPr>
      </w:pPr>
      <w:r w:rsidRPr="00ED17D3">
        <w:rPr>
          <w:rFonts w:eastAsia="Times New Roman"/>
          <w:b/>
          <w:sz w:val="20"/>
          <w:szCs w:val="20"/>
        </w:rPr>
        <w:t xml:space="preserve">Статус </w:t>
      </w:r>
      <w:r w:rsidRPr="00ED17D3">
        <w:rPr>
          <w:rFonts w:eastAsia="Times New Roman"/>
          <w:sz w:val="20"/>
          <w:szCs w:val="20"/>
        </w:rPr>
        <w:t>-</w:t>
      </w:r>
      <w:r w:rsidRPr="00ED17D3">
        <w:rPr>
          <w:rFonts w:eastAsia="Times New Roman"/>
          <w:b/>
          <w:sz w:val="20"/>
          <w:szCs w:val="20"/>
        </w:rPr>
        <w:t xml:space="preserve"> </w:t>
      </w:r>
      <w:r w:rsidRPr="00ED17D3">
        <w:rPr>
          <w:rFonts w:eastAsia="Times New Roman"/>
          <w:sz w:val="20"/>
          <w:szCs w:val="20"/>
        </w:rPr>
        <w:t>статус сценария</w:t>
      </w:r>
      <w:r w:rsidRPr="00ED17D3">
        <w:rPr>
          <w:rFonts w:eastAsia="Times New Roman"/>
          <w:b/>
          <w:sz w:val="20"/>
          <w:szCs w:val="20"/>
        </w:rPr>
        <w:t xml:space="preserve"> </w:t>
      </w:r>
      <w:r w:rsidRPr="00ED17D3">
        <w:rPr>
          <w:rFonts w:eastAsia="Times New Roman"/>
          <w:sz w:val="20"/>
          <w:szCs w:val="20"/>
        </w:rPr>
        <w:t>(выключен,</w:t>
      </w:r>
      <w:r w:rsidRPr="00ED17D3">
        <w:rPr>
          <w:rFonts w:eastAsia="Times New Roman"/>
          <w:b/>
          <w:sz w:val="20"/>
          <w:szCs w:val="20"/>
        </w:rPr>
        <w:t xml:space="preserve"> </w:t>
      </w:r>
      <w:r w:rsidRPr="00ED17D3">
        <w:rPr>
          <w:rFonts w:eastAsia="Times New Roman"/>
          <w:sz w:val="20"/>
          <w:szCs w:val="20"/>
        </w:rPr>
        <w:t>запущен,</w:t>
      </w:r>
      <w:r w:rsidRPr="00ED17D3">
        <w:rPr>
          <w:rFonts w:eastAsia="Times New Roman"/>
          <w:b/>
          <w:sz w:val="20"/>
          <w:szCs w:val="20"/>
        </w:rPr>
        <w:t xml:space="preserve"> </w:t>
      </w:r>
      <w:r w:rsidRPr="00ED17D3">
        <w:rPr>
          <w:rFonts w:eastAsia="Times New Roman"/>
          <w:sz w:val="20"/>
          <w:szCs w:val="20"/>
        </w:rPr>
        <w:t>выполнен,</w:t>
      </w:r>
      <w:r w:rsidRPr="00ED17D3">
        <w:rPr>
          <w:rFonts w:eastAsia="Times New Roman"/>
          <w:b/>
          <w:sz w:val="20"/>
          <w:szCs w:val="20"/>
        </w:rPr>
        <w:t xml:space="preserve"> </w:t>
      </w:r>
      <w:r w:rsidRPr="00ED17D3">
        <w:rPr>
          <w:rFonts w:eastAsia="Times New Roman"/>
          <w:sz w:val="20"/>
          <w:szCs w:val="20"/>
        </w:rPr>
        <w:t>блокирован).</w:t>
      </w:r>
    </w:p>
    <w:p w:rsidR="00741B3D" w:rsidRPr="00ED17D3" w:rsidRDefault="00741B3D" w:rsidP="00ED17D3">
      <w:pPr>
        <w:spacing w:after="120" w:line="230" w:lineRule="auto"/>
        <w:ind w:left="20" w:firstLine="280"/>
        <w:jc w:val="both"/>
        <w:rPr>
          <w:rFonts w:eastAsia="Times New Roman"/>
          <w:sz w:val="20"/>
          <w:szCs w:val="20"/>
        </w:rPr>
      </w:pPr>
      <w:r w:rsidRPr="00ED17D3">
        <w:rPr>
          <w:rFonts w:eastAsia="Times New Roman"/>
          <w:b/>
          <w:sz w:val="20"/>
          <w:szCs w:val="20"/>
        </w:rPr>
        <w:t xml:space="preserve">Пункт управления запуском сценария </w:t>
      </w:r>
      <w:r w:rsidRPr="00ED17D3">
        <w:rPr>
          <w:rFonts w:eastAsia="Times New Roman"/>
          <w:sz w:val="20"/>
          <w:szCs w:val="20"/>
        </w:rPr>
        <w:t>("Запустить"</w:t>
      </w:r>
      <w:r w:rsidRPr="00ED17D3">
        <w:rPr>
          <w:rFonts w:eastAsia="Times New Roman"/>
          <w:b/>
          <w:sz w:val="20"/>
          <w:szCs w:val="20"/>
        </w:rPr>
        <w:t xml:space="preserve"> </w:t>
      </w:r>
      <w:r w:rsidRPr="00ED17D3">
        <w:rPr>
          <w:rFonts w:eastAsia="Times New Roman"/>
          <w:sz w:val="20"/>
          <w:szCs w:val="20"/>
        </w:rPr>
        <w:t>в случае состояния выключен, "Завершить"</w:t>
      </w:r>
      <w:r w:rsidRPr="00ED17D3">
        <w:rPr>
          <w:rFonts w:eastAsia="Times New Roman"/>
          <w:b/>
          <w:sz w:val="20"/>
          <w:szCs w:val="20"/>
        </w:rPr>
        <w:t xml:space="preserve"> </w:t>
      </w:r>
      <w:r w:rsidRPr="00ED17D3">
        <w:rPr>
          <w:rFonts w:eastAsia="Times New Roman"/>
          <w:sz w:val="20"/>
          <w:szCs w:val="20"/>
        </w:rPr>
        <w:t>в случае состояний</w:t>
      </w:r>
      <w:r w:rsidRPr="00ED17D3">
        <w:rPr>
          <w:rFonts w:eastAsia="Times New Roman"/>
          <w:b/>
          <w:sz w:val="20"/>
          <w:szCs w:val="20"/>
        </w:rPr>
        <w:t xml:space="preserve"> </w:t>
      </w:r>
      <w:r w:rsidRPr="00ED17D3">
        <w:rPr>
          <w:rFonts w:eastAsia="Times New Roman"/>
          <w:sz w:val="20"/>
          <w:szCs w:val="20"/>
        </w:rPr>
        <w:t>запущен и выполнен). Для запуска сценария необходимо нажать клавишу ЗАПУСК, для остановки выполнения или перевода сценария в состояние "выключен" клавишу ОСТАНОВКА. При нажатии на клавишу ВВОД происходит изменение состояния на противоположное.</w:t>
      </w:r>
    </w:p>
    <w:p w:rsidR="00741B3D" w:rsidRPr="00ED17D3" w:rsidRDefault="00741B3D" w:rsidP="00ED17D3">
      <w:pPr>
        <w:spacing w:after="120" w:line="231" w:lineRule="auto"/>
        <w:ind w:left="20" w:firstLine="280"/>
        <w:jc w:val="both"/>
        <w:rPr>
          <w:rFonts w:eastAsia="Times New Roman"/>
          <w:sz w:val="20"/>
          <w:szCs w:val="20"/>
        </w:rPr>
      </w:pPr>
      <w:r w:rsidRPr="00ED17D3">
        <w:rPr>
          <w:rFonts w:eastAsia="Times New Roman"/>
          <w:b/>
          <w:sz w:val="20"/>
          <w:szCs w:val="20"/>
        </w:rPr>
        <w:t xml:space="preserve">Пункт управления блокировкой сценария </w:t>
      </w:r>
      <w:r w:rsidRPr="00ED17D3">
        <w:rPr>
          <w:rFonts w:eastAsia="Times New Roman"/>
          <w:sz w:val="20"/>
          <w:szCs w:val="20"/>
        </w:rPr>
        <w:t>("Блокировать", "Разблокировать").</w:t>
      </w:r>
      <w:r w:rsidRPr="00ED17D3">
        <w:rPr>
          <w:rFonts w:eastAsia="Times New Roman"/>
          <w:b/>
          <w:sz w:val="20"/>
          <w:szCs w:val="20"/>
        </w:rPr>
        <w:t xml:space="preserve"> </w:t>
      </w:r>
      <w:r w:rsidRPr="00ED17D3">
        <w:rPr>
          <w:rFonts w:eastAsia="Times New Roman"/>
          <w:sz w:val="20"/>
          <w:szCs w:val="20"/>
        </w:rPr>
        <w:t>Для блокирования сценария</w:t>
      </w:r>
      <w:r w:rsidRPr="00ED17D3">
        <w:rPr>
          <w:rFonts w:eastAsia="Times New Roman"/>
          <w:b/>
          <w:sz w:val="20"/>
          <w:szCs w:val="20"/>
        </w:rPr>
        <w:t xml:space="preserve"> </w:t>
      </w:r>
      <w:r w:rsidRPr="00ED17D3">
        <w:rPr>
          <w:rFonts w:eastAsia="Times New Roman"/>
          <w:sz w:val="20"/>
          <w:szCs w:val="20"/>
        </w:rPr>
        <w:t>необходимо нажать на клавишу ЗАПУСК, для разблокирования сценария на клавишу ОСТАНОВКА. При нажатии на клавишу ВВОД происходит изменение состояния на противоположное.</w:t>
      </w:r>
    </w:p>
    <w:p w:rsidR="00741B3D" w:rsidRDefault="00741B3D">
      <w:pPr>
        <w:rPr>
          <w:rFonts w:eastAsia="Times New Roman"/>
          <w:sz w:val="15"/>
        </w:rPr>
      </w:pPr>
      <w:r>
        <w:rPr>
          <w:rFonts w:eastAsia="Times New Roman"/>
          <w:sz w:val="15"/>
        </w:rPr>
        <w:br w:type="page"/>
      </w:r>
    </w:p>
    <w:p w:rsidR="00741B3D" w:rsidRPr="005F1C2A" w:rsidRDefault="006021C0" w:rsidP="00741B3D">
      <w:pPr>
        <w:spacing w:line="0" w:lineRule="atLeast"/>
        <w:jc w:val="center"/>
        <w:rPr>
          <w:rFonts w:eastAsia="Times New Roman"/>
          <w:b/>
          <w:sz w:val="24"/>
          <w:szCs w:val="24"/>
        </w:rPr>
      </w:pPr>
      <w:r w:rsidRPr="005F1C2A">
        <w:rPr>
          <w:rFonts w:eastAsia="Times New Roman"/>
          <w:b/>
          <w:sz w:val="24"/>
          <w:szCs w:val="24"/>
        </w:rPr>
        <w:lastRenderedPageBreak/>
        <w:t>8.5. Меню «Журнал и статистика».</w:t>
      </w:r>
    </w:p>
    <w:p w:rsidR="00741B3D" w:rsidRPr="005F1C2A" w:rsidRDefault="00741B3D" w:rsidP="00741B3D">
      <w:pPr>
        <w:spacing w:line="88" w:lineRule="exact"/>
        <w:rPr>
          <w:rFonts w:eastAsia="Times New Roman"/>
          <w:sz w:val="24"/>
          <w:szCs w:val="24"/>
        </w:rPr>
      </w:pPr>
    </w:p>
    <w:p w:rsidR="00741B3D" w:rsidRPr="00BA04D1" w:rsidRDefault="00741B3D" w:rsidP="00BA04D1">
      <w:pPr>
        <w:spacing w:after="120" w:line="0" w:lineRule="atLeast"/>
        <w:ind w:left="280"/>
        <w:rPr>
          <w:rFonts w:eastAsia="Times New Roman"/>
          <w:b/>
          <w:sz w:val="20"/>
          <w:szCs w:val="20"/>
        </w:rPr>
      </w:pPr>
      <w:r w:rsidRPr="00BA04D1">
        <w:rPr>
          <w:rFonts w:eastAsia="Times New Roman"/>
          <w:b/>
          <w:sz w:val="20"/>
          <w:szCs w:val="20"/>
        </w:rPr>
        <w:t>Описание пунктов меню:</w:t>
      </w:r>
    </w:p>
    <w:p w:rsidR="00741B3D" w:rsidRPr="00BA04D1" w:rsidRDefault="00741B3D" w:rsidP="00BA04D1">
      <w:pPr>
        <w:spacing w:after="120" w:line="229" w:lineRule="auto"/>
        <w:ind w:firstLine="280"/>
        <w:rPr>
          <w:rFonts w:eastAsia="Times New Roman"/>
          <w:sz w:val="20"/>
          <w:szCs w:val="20"/>
        </w:rPr>
      </w:pPr>
      <w:r w:rsidRPr="00BA04D1">
        <w:rPr>
          <w:rFonts w:eastAsia="Times New Roman"/>
          <w:b/>
          <w:sz w:val="20"/>
          <w:szCs w:val="20"/>
        </w:rPr>
        <w:t xml:space="preserve">Новые основные </w:t>
      </w:r>
      <w:r w:rsidRPr="00BA04D1">
        <w:rPr>
          <w:rFonts w:eastAsia="Times New Roman"/>
          <w:sz w:val="20"/>
          <w:szCs w:val="20"/>
        </w:rPr>
        <w:t>–</w:t>
      </w:r>
      <w:r w:rsidRPr="00BA04D1">
        <w:rPr>
          <w:rFonts w:eastAsia="Times New Roman"/>
          <w:b/>
          <w:sz w:val="20"/>
          <w:szCs w:val="20"/>
        </w:rPr>
        <w:t xml:space="preserve"> </w:t>
      </w:r>
      <w:r w:rsidRPr="00BA04D1">
        <w:rPr>
          <w:rFonts w:eastAsia="Times New Roman"/>
          <w:sz w:val="20"/>
          <w:szCs w:val="20"/>
        </w:rPr>
        <w:t>переход к просмотру новых записей основного журнала.</w:t>
      </w:r>
      <w:r w:rsidRPr="00BA04D1">
        <w:rPr>
          <w:rFonts w:eastAsia="Times New Roman"/>
          <w:b/>
          <w:sz w:val="20"/>
          <w:szCs w:val="20"/>
        </w:rPr>
        <w:t xml:space="preserve"> </w:t>
      </w:r>
      <w:r w:rsidRPr="00BA04D1">
        <w:rPr>
          <w:rFonts w:eastAsia="Times New Roman"/>
          <w:sz w:val="20"/>
          <w:szCs w:val="20"/>
        </w:rPr>
        <w:t>Справа отображается количество</w:t>
      </w:r>
      <w:r w:rsidRPr="00BA04D1">
        <w:rPr>
          <w:rFonts w:eastAsia="Times New Roman"/>
          <w:b/>
          <w:sz w:val="20"/>
          <w:szCs w:val="20"/>
        </w:rPr>
        <w:t xml:space="preserve"> </w:t>
      </w:r>
      <w:r w:rsidRPr="00BA04D1">
        <w:rPr>
          <w:rFonts w:eastAsia="Times New Roman"/>
          <w:sz w:val="20"/>
          <w:szCs w:val="20"/>
        </w:rPr>
        <w:t>новых записей. Просмотр начинается с записи, зарегистрированной первой.</w:t>
      </w:r>
    </w:p>
    <w:p w:rsidR="00741B3D" w:rsidRPr="00BA04D1" w:rsidRDefault="00741B3D" w:rsidP="00BA04D1">
      <w:pPr>
        <w:spacing w:after="120" w:line="231" w:lineRule="auto"/>
        <w:ind w:firstLine="280"/>
        <w:rPr>
          <w:rFonts w:eastAsia="Times New Roman"/>
          <w:sz w:val="20"/>
          <w:szCs w:val="20"/>
        </w:rPr>
      </w:pPr>
      <w:r w:rsidRPr="00BA04D1">
        <w:rPr>
          <w:rFonts w:eastAsia="Times New Roman"/>
          <w:b/>
          <w:sz w:val="20"/>
          <w:szCs w:val="20"/>
        </w:rPr>
        <w:t xml:space="preserve">Новые охранные </w:t>
      </w:r>
      <w:r w:rsidRPr="00BA04D1">
        <w:rPr>
          <w:rFonts w:eastAsia="Times New Roman"/>
          <w:sz w:val="20"/>
          <w:szCs w:val="20"/>
        </w:rPr>
        <w:t>–</w:t>
      </w:r>
      <w:r w:rsidRPr="00BA04D1">
        <w:rPr>
          <w:rFonts w:eastAsia="Times New Roman"/>
          <w:b/>
          <w:sz w:val="20"/>
          <w:szCs w:val="20"/>
        </w:rPr>
        <w:t xml:space="preserve"> </w:t>
      </w:r>
      <w:r w:rsidRPr="00BA04D1">
        <w:rPr>
          <w:rFonts w:eastAsia="Times New Roman"/>
          <w:sz w:val="20"/>
          <w:szCs w:val="20"/>
        </w:rPr>
        <w:t>переход к просмотру новых записей охранного журнала.</w:t>
      </w:r>
      <w:r w:rsidRPr="00BA04D1">
        <w:rPr>
          <w:rFonts w:eastAsia="Times New Roman"/>
          <w:b/>
          <w:sz w:val="20"/>
          <w:szCs w:val="20"/>
        </w:rPr>
        <w:t xml:space="preserve"> </w:t>
      </w:r>
      <w:r w:rsidRPr="00BA04D1">
        <w:rPr>
          <w:rFonts w:eastAsia="Times New Roman"/>
          <w:sz w:val="20"/>
          <w:szCs w:val="20"/>
        </w:rPr>
        <w:t>Справа отображается количество</w:t>
      </w:r>
      <w:r w:rsidRPr="00BA04D1">
        <w:rPr>
          <w:rFonts w:eastAsia="Times New Roman"/>
          <w:b/>
          <w:sz w:val="20"/>
          <w:szCs w:val="20"/>
        </w:rPr>
        <w:t xml:space="preserve"> </w:t>
      </w:r>
      <w:r w:rsidRPr="00BA04D1">
        <w:rPr>
          <w:rFonts w:eastAsia="Times New Roman"/>
          <w:sz w:val="20"/>
          <w:szCs w:val="20"/>
        </w:rPr>
        <w:t>новых записей. Просмотр начинается с записи, зарегистрированной первой.</w:t>
      </w:r>
    </w:p>
    <w:p w:rsidR="00741B3D" w:rsidRPr="00BA04D1" w:rsidRDefault="00741B3D" w:rsidP="00BA04D1">
      <w:pPr>
        <w:spacing w:after="120" w:line="231" w:lineRule="auto"/>
        <w:ind w:firstLine="280"/>
        <w:rPr>
          <w:rFonts w:eastAsia="Times New Roman"/>
          <w:sz w:val="20"/>
          <w:szCs w:val="20"/>
        </w:rPr>
      </w:pPr>
      <w:r w:rsidRPr="00BA04D1">
        <w:rPr>
          <w:rFonts w:eastAsia="Times New Roman"/>
          <w:b/>
          <w:sz w:val="20"/>
          <w:szCs w:val="20"/>
        </w:rPr>
        <w:t xml:space="preserve">Все основные </w:t>
      </w:r>
      <w:r w:rsidRPr="00BA04D1">
        <w:rPr>
          <w:rFonts w:eastAsia="Times New Roman"/>
          <w:sz w:val="20"/>
          <w:szCs w:val="20"/>
        </w:rPr>
        <w:t>–</w:t>
      </w:r>
      <w:r w:rsidRPr="00BA04D1">
        <w:rPr>
          <w:rFonts w:eastAsia="Times New Roman"/>
          <w:b/>
          <w:sz w:val="20"/>
          <w:szCs w:val="20"/>
        </w:rPr>
        <w:t xml:space="preserve"> </w:t>
      </w:r>
      <w:r w:rsidRPr="00BA04D1">
        <w:rPr>
          <w:rFonts w:eastAsia="Times New Roman"/>
          <w:sz w:val="20"/>
          <w:szCs w:val="20"/>
        </w:rPr>
        <w:t>переход к просмотру всех записей основного журнала.</w:t>
      </w:r>
      <w:r w:rsidRPr="00BA04D1">
        <w:rPr>
          <w:rFonts w:eastAsia="Times New Roman"/>
          <w:b/>
          <w:sz w:val="20"/>
          <w:szCs w:val="20"/>
        </w:rPr>
        <w:t xml:space="preserve"> </w:t>
      </w:r>
      <w:r w:rsidRPr="00BA04D1">
        <w:rPr>
          <w:rFonts w:eastAsia="Times New Roman"/>
          <w:sz w:val="20"/>
          <w:szCs w:val="20"/>
        </w:rPr>
        <w:t>Просмотр начинается с записи,</w:t>
      </w:r>
      <w:r w:rsidRPr="00BA04D1">
        <w:rPr>
          <w:rFonts w:eastAsia="Times New Roman"/>
          <w:b/>
          <w:sz w:val="20"/>
          <w:szCs w:val="20"/>
        </w:rPr>
        <w:t xml:space="preserve"> </w:t>
      </w:r>
      <w:r w:rsidRPr="00BA04D1">
        <w:rPr>
          <w:rFonts w:eastAsia="Times New Roman"/>
          <w:sz w:val="20"/>
          <w:szCs w:val="20"/>
        </w:rPr>
        <w:t>зарегистрированной последней.</w:t>
      </w:r>
    </w:p>
    <w:p w:rsidR="00741B3D" w:rsidRPr="00BA04D1" w:rsidRDefault="00741B3D" w:rsidP="00BA04D1">
      <w:pPr>
        <w:spacing w:after="120" w:line="231" w:lineRule="auto"/>
        <w:ind w:firstLine="280"/>
        <w:rPr>
          <w:rFonts w:eastAsia="Times New Roman"/>
          <w:sz w:val="20"/>
          <w:szCs w:val="20"/>
        </w:rPr>
      </w:pPr>
      <w:r w:rsidRPr="00BA04D1">
        <w:rPr>
          <w:rFonts w:eastAsia="Times New Roman"/>
          <w:b/>
          <w:sz w:val="20"/>
          <w:szCs w:val="20"/>
        </w:rPr>
        <w:t xml:space="preserve">Все охранные </w:t>
      </w:r>
      <w:r w:rsidRPr="00BA04D1">
        <w:rPr>
          <w:rFonts w:eastAsia="Times New Roman"/>
          <w:sz w:val="20"/>
          <w:szCs w:val="20"/>
        </w:rPr>
        <w:t>–</w:t>
      </w:r>
      <w:r w:rsidRPr="00BA04D1">
        <w:rPr>
          <w:rFonts w:eastAsia="Times New Roman"/>
          <w:b/>
          <w:sz w:val="20"/>
          <w:szCs w:val="20"/>
        </w:rPr>
        <w:t xml:space="preserve"> </w:t>
      </w:r>
      <w:r w:rsidRPr="00BA04D1">
        <w:rPr>
          <w:rFonts w:eastAsia="Times New Roman"/>
          <w:sz w:val="20"/>
          <w:szCs w:val="20"/>
        </w:rPr>
        <w:t>переход к просмотру всех записей охранного журнала.</w:t>
      </w:r>
      <w:r w:rsidRPr="00BA04D1">
        <w:rPr>
          <w:rFonts w:eastAsia="Times New Roman"/>
          <w:b/>
          <w:sz w:val="20"/>
          <w:szCs w:val="20"/>
        </w:rPr>
        <w:t xml:space="preserve"> </w:t>
      </w:r>
      <w:r w:rsidRPr="00BA04D1">
        <w:rPr>
          <w:rFonts w:eastAsia="Times New Roman"/>
          <w:sz w:val="20"/>
          <w:szCs w:val="20"/>
        </w:rPr>
        <w:t>Просмотр начинается с записи,</w:t>
      </w:r>
      <w:r w:rsidRPr="00BA04D1">
        <w:rPr>
          <w:rFonts w:eastAsia="Times New Roman"/>
          <w:b/>
          <w:sz w:val="20"/>
          <w:szCs w:val="20"/>
        </w:rPr>
        <w:t xml:space="preserve"> </w:t>
      </w:r>
      <w:r w:rsidRPr="00BA04D1">
        <w:rPr>
          <w:rFonts w:eastAsia="Times New Roman"/>
          <w:sz w:val="20"/>
          <w:szCs w:val="20"/>
        </w:rPr>
        <w:t>зарегистрированной последней.</w:t>
      </w:r>
    </w:p>
    <w:p w:rsidR="00741B3D" w:rsidRPr="00BA04D1" w:rsidRDefault="00741B3D" w:rsidP="00BA04D1">
      <w:pPr>
        <w:spacing w:after="120" w:line="231" w:lineRule="auto"/>
        <w:ind w:firstLine="280"/>
        <w:rPr>
          <w:rFonts w:eastAsia="Times New Roman"/>
          <w:sz w:val="20"/>
          <w:szCs w:val="20"/>
        </w:rPr>
      </w:pPr>
      <w:r w:rsidRPr="00BA04D1">
        <w:rPr>
          <w:rFonts w:eastAsia="Times New Roman"/>
          <w:b/>
          <w:sz w:val="20"/>
          <w:szCs w:val="20"/>
        </w:rPr>
        <w:t xml:space="preserve">Все записи СКУД </w:t>
      </w:r>
      <w:r w:rsidRPr="00BA04D1">
        <w:rPr>
          <w:rFonts w:eastAsia="Times New Roman"/>
          <w:sz w:val="20"/>
          <w:szCs w:val="20"/>
        </w:rPr>
        <w:t>-</w:t>
      </w:r>
      <w:r w:rsidRPr="00BA04D1">
        <w:rPr>
          <w:rFonts w:eastAsia="Times New Roman"/>
          <w:b/>
          <w:sz w:val="20"/>
          <w:szCs w:val="20"/>
        </w:rPr>
        <w:t xml:space="preserve"> </w:t>
      </w:r>
      <w:r w:rsidRPr="00BA04D1">
        <w:rPr>
          <w:rFonts w:eastAsia="Times New Roman"/>
          <w:sz w:val="20"/>
          <w:szCs w:val="20"/>
        </w:rPr>
        <w:t>переход к просмотру всех записей журнала системы контроля уровня доступа.</w:t>
      </w:r>
      <w:r w:rsidRPr="00BA04D1">
        <w:rPr>
          <w:rFonts w:eastAsia="Times New Roman"/>
          <w:b/>
          <w:sz w:val="20"/>
          <w:szCs w:val="20"/>
        </w:rPr>
        <w:t xml:space="preserve"> </w:t>
      </w:r>
      <w:r w:rsidRPr="00BA04D1">
        <w:rPr>
          <w:rFonts w:eastAsia="Times New Roman"/>
          <w:sz w:val="20"/>
          <w:szCs w:val="20"/>
        </w:rPr>
        <w:t>Просмотр</w:t>
      </w:r>
      <w:r w:rsidRPr="00BA04D1">
        <w:rPr>
          <w:rFonts w:eastAsia="Times New Roman"/>
          <w:b/>
          <w:sz w:val="20"/>
          <w:szCs w:val="20"/>
        </w:rPr>
        <w:t xml:space="preserve"> </w:t>
      </w:r>
      <w:r w:rsidRPr="00BA04D1">
        <w:rPr>
          <w:rFonts w:eastAsia="Times New Roman"/>
          <w:sz w:val="20"/>
          <w:szCs w:val="20"/>
        </w:rPr>
        <w:t>начинается с записи, зарегистрированной последней.</w:t>
      </w:r>
    </w:p>
    <w:p w:rsidR="00741B3D" w:rsidRPr="00BA04D1" w:rsidRDefault="00741B3D" w:rsidP="00BA04D1">
      <w:pPr>
        <w:spacing w:after="120" w:line="234" w:lineRule="auto"/>
        <w:ind w:left="280"/>
        <w:rPr>
          <w:rFonts w:eastAsia="Times New Roman"/>
          <w:sz w:val="20"/>
          <w:szCs w:val="20"/>
        </w:rPr>
      </w:pPr>
      <w:r w:rsidRPr="00BA04D1">
        <w:rPr>
          <w:rFonts w:eastAsia="Times New Roman"/>
          <w:b/>
          <w:sz w:val="20"/>
          <w:szCs w:val="20"/>
        </w:rPr>
        <w:t xml:space="preserve">Статистика </w:t>
      </w:r>
      <w:r w:rsidRPr="00BA04D1">
        <w:rPr>
          <w:rFonts w:eastAsia="Times New Roman"/>
          <w:sz w:val="20"/>
          <w:szCs w:val="20"/>
        </w:rPr>
        <w:t>–</w:t>
      </w:r>
      <w:r w:rsidRPr="00BA04D1">
        <w:rPr>
          <w:rFonts w:eastAsia="Times New Roman"/>
          <w:b/>
          <w:sz w:val="20"/>
          <w:szCs w:val="20"/>
        </w:rPr>
        <w:t xml:space="preserve"> </w:t>
      </w:r>
      <w:r w:rsidRPr="00BA04D1">
        <w:rPr>
          <w:rFonts w:eastAsia="Times New Roman"/>
          <w:sz w:val="20"/>
          <w:szCs w:val="20"/>
        </w:rPr>
        <w:t>переход к окну просмотра и сброса счетчика перехода прибора в режим</w:t>
      </w:r>
      <w:r w:rsidRPr="00BA04D1">
        <w:rPr>
          <w:rFonts w:eastAsia="Times New Roman"/>
          <w:b/>
          <w:sz w:val="20"/>
          <w:szCs w:val="20"/>
        </w:rPr>
        <w:t xml:space="preserve"> </w:t>
      </w:r>
      <w:r w:rsidRPr="00BA04D1">
        <w:rPr>
          <w:rFonts w:eastAsia="Times New Roman"/>
          <w:sz w:val="20"/>
          <w:szCs w:val="20"/>
        </w:rPr>
        <w:t>«Пожар»</w:t>
      </w:r>
      <w:r w:rsidRPr="00BA04D1">
        <w:rPr>
          <w:rFonts w:eastAsia="Times New Roman"/>
          <w:b/>
          <w:sz w:val="20"/>
          <w:szCs w:val="20"/>
        </w:rPr>
        <w:t xml:space="preserve"> </w:t>
      </w:r>
      <w:r w:rsidRPr="00BA04D1">
        <w:rPr>
          <w:rFonts w:eastAsia="Times New Roman"/>
          <w:sz w:val="20"/>
          <w:szCs w:val="20"/>
        </w:rPr>
        <w:t>и</w:t>
      </w:r>
      <w:r w:rsidRPr="00BA04D1">
        <w:rPr>
          <w:rFonts w:eastAsia="Times New Roman"/>
          <w:b/>
          <w:sz w:val="20"/>
          <w:szCs w:val="20"/>
        </w:rPr>
        <w:t xml:space="preserve"> </w:t>
      </w:r>
      <w:r w:rsidRPr="00BA04D1">
        <w:rPr>
          <w:rFonts w:eastAsia="Times New Roman"/>
          <w:sz w:val="20"/>
          <w:szCs w:val="20"/>
        </w:rPr>
        <w:t>«Тревога».</w:t>
      </w:r>
    </w:p>
    <w:p w:rsidR="00741B3D" w:rsidRPr="00BA04D1" w:rsidRDefault="00741B3D" w:rsidP="00BA04D1">
      <w:pPr>
        <w:spacing w:after="120" w:line="21" w:lineRule="exact"/>
        <w:rPr>
          <w:rFonts w:eastAsia="Times New Roman"/>
          <w:sz w:val="20"/>
          <w:szCs w:val="20"/>
        </w:rPr>
      </w:pPr>
    </w:p>
    <w:p w:rsidR="00741B3D" w:rsidRPr="00BA04D1" w:rsidRDefault="00741B3D" w:rsidP="00BA04D1">
      <w:pPr>
        <w:spacing w:after="120"/>
        <w:jc w:val="center"/>
        <w:rPr>
          <w:sz w:val="20"/>
          <w:szCs w:val="20"/>
        </w:rPr>
      </w:pPr>
      <w:r w:rsidRPr="00BA04D1">
        <w:rPr>
          <w:rFonts w:eastAsia="Times New Roman"/>
          <w:b/>
          <w:sz w:val="20"/>
          <w:szCs w:val="20"/>
        </w:rPr>
        <w:t>Окно просмотра записи в журнале событий</w:t>
      </w:r>
      <w:r w:rsidR="006021C0" w:rsidRPr="00BA04D1">
        <w:rPr>
          <w:rFonts w:eastAsia="Times New Roman"/>
          <w:b/>
          <w:sz w:val="20"/>
          <w:szCs w:val="20"/>
        </w:rPr>
        <w:t>.</w:t>
      </w:r>
    </w:p>
    <w:p w:rsidR="00741B3D" w:rsidRDefault="00741B3D" w:rsidP="00741B3D">
      <w:pPr>
        <w:jc w:val="center"/>
        <w:rPr>
          <w:rFonts w:eastAsia="Times New Roman"/>
          <w:b/>
          <w:bCs/>
          <w:sz w:val="24"/>
          <w:szCs w:val="24"/>
        </w:rPr>
      </w:pPr>
      <w:bookmarkStart w:id="6" w:name="page23"/>
      <w:bookmarkStart w:id="7" w:name="page25"/>
      <w:bookmarkEnd w:id="6"/>
      <w:bookmarkEnd w:id="7"/>
      <w:r>
        <w:rPr>
          <w:rFonts w:eastAsia="Times New Roman"/>
          <w:b/>
          <w:bCs/>
          <w:noProof/>
          <w:sz w:val="24"/>
          <w:szCs w:val="24"/>
        </w:rPr>
        <w:drawing>
          <wp:inline distT="0" distB="0" distL="0" distR="0">
            <wp:extent cx="6177641" cy="1959428"/>
            <wp:effectExtent l="19050" t="0" r="0" b="0"/>
            <wp:docPr id="8" name="Рисунок 21" descr="C:\Users\Andrey\AppData\Local\Microsoft\Windows\INetCache\Content.Word\событ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ey\AppData\Local\Microsoft\Windows\INetCache\Content.Word\события.png"/>
                    <pic:cNvPicPr>
                      <a:picLocks noChangeAspect="1" noChangeArrowheads="1"/>
                    </pic:cNvPicPr>
                  </pic:nvPicPr>
                  <pic:blipFill>
                    <a:blip r:embed="rId21"/>
                    <a:srcRect/>
                    <a:stretch>
                      <a:fillRect/>
                    </a:stretch>
                  </pic:blipFill>
                  <pic:spPr bwMode="auto">
                    <a:xfrm>
                      <a:off x="0" y="0"/>
                      <a:ext cx="6191683" cy="1963882"/>
                    </a:xfrm>
                    <a:prstGeom prst="rect">
                      <a:avLst/>
                    </a:prstGeom>
                    <a:noFill/>
                    <a:ln w="9525">
                      <a:noFill/>
                      <a:miter lim="800000"/>
                      <a:headEnd/>
                      <a:tailEnd/>
                    </a:ln>
                  </pic:spPr>
                </pic:pic>
              </a:graphicData>
            </a:graphic>
          </wp:inline>
        </w:drawing>
      </w:r>
    </w:p>
    <w:p w:rsidR="00741B3D" w:rsidRDefault="00741B3D" w:rsidP="00741B3D">
      <w:pPr>
        <w:jc w:val="center"/>
        <w:rPr>
          <w:rFonts w:eastAsia="Times New Roman"/>
          <w:b/>
          <w:bCs/>
          <w:sz w:val="24"/>
          <w:szCs w:val="24"/>
        </w:rPr>
      </w:pPr>
    </w:p>
    <w:p w:rsidR="00BA04D1" w:rsidRDefault="00BA04D1" w:rsidP="00741B3D">
      <w:pPr>
        <w:spacing w:line="0" w:lineRule="atLeast"/>
        <w:jc w:val="center"/>
        <w:rPr>
          <w:rFonts w:eastAsia="Times New Roman"/>
          <w:b/>
          <w:sz w:val="20"/>
          <w:szCs w:val="20"/>
        </w:rPr>
      </w:pPr>
    </w:p>
    <w:p w:rsidR="00741B3D" w:rsidRPr="00BA04D1" w:rsidRDefault="00741B3D" w:rsidP="00741B3D">
      <w:pPr>
        <w:spacing w:line="0" w:lineRule="atLeast"/>
        <w:jc w:val="center"/>
        <w:rPr>
          <w:rFonts w:eastAsia="Times New Roman"/>
          <w:b/>
          <w:sz w:val="20"/>
          <w:szCs w:val="20"/>
        </w:rPr>
      </w:pPr>
      <w:r w:rsidRPr="00BA04D1">
        <w:rPr>
          <w:rFonts w:eastAsia="Times New Roman"/>
          <w:b/>
          <w:sz w:val="20"/>
          <w:szCs w:val="20"/>
        </w:rPr>
        <w:t>Окно «Статистика пожаров»</w:t>
      </w:r>
      <w:r w:rsidR="00BA04D1">
        <w:rPr>
          <w:rFonts w:eastAsia="Times New Roman"/>
          <w:b/>
          <w:sz w:val="20"/>
          <w:szCs w:val="20"/>
        </w:rPr>
        <w:t>.</w:t>
      </w:r>
    </w:p>
    <w:p w:rsidR="00741B3D" w:rsidRPr="00BA04D1" w:rsidRDefault="00741B3D" w:rsidP="00741B3D">
      <w:pPr>
        <w:spacing w:line="33" w:lineRule="exact"/>
        <w:rPr>
          <w:rFonts w:eastAsia="Times New Roman"/>
          <w:sz w:val="20"/>
          <w:szCs w:val="20"/>
        </w:rPr>
      </w:pPr>
    </w:p>
    <w:p w:rsidR="00BA04D1" w:rsidRDefault="00BA04D1" w:rsidP="00BA04D1">
      <w:pPr>
        <w:tabs>
          <w:tab w:val="left" w:pos="439"/>
        </w:tabs>
        <w:spacing w:line="230" w:lineRule="auto"/>
        <w:ind w:left="305" w:right="20"/>
        <w:jc w:val="both"/>
        <w:rPr>
          <w:rFonts w:eastAsia="Times New Roman"/>
          <w:sz w:val="20"/>
          <w:szCs w:val="20"/>
        </w:rPr>
      </w:pPr>
    </w:p>
    <w:p w:rsidR="00741B3D" w:rsidRPr="00BA04D1" w:rsidRDefault="00BA04D1" w:rsidP="00741B3D">
      <w:pPr>
        <w:numPr>
          <w:ilvl w:val="1"/>
          <w:numId w:val="24"/>
        </w:numPr>
        <w:tabs>
          <w:tab w:val="left" w:pos="439"/>
        </w:tabs>
        <w:spacing w:line="230" w:lineRule="auto"/>
        <w:ind w:left="20" w:right="20" w:firstLine="285"/>
        <w:jc w:val="both"/>
        <w:rPr>
          <w:rFonts w:eastAsia="Times New Roman"/>
          <w:sz w:val="20"/>
          <w:szCs w:val="20"/>
        </w:rPr>
      </w:pPr>
      <w:r>
        <w:rPr>
          <w:rFonts w:eastAsia="Times New Roman"/>
          <w:sz w:val="20"/>
          <w:szCs w:val="20"/>
        </w:rPr>
        <w:t xml:space="preserve"> </w:t>
      </w:r>
      <w:r w:rsidR="00741B3D" w:rsidRPr="00BA04D1">
        <w:rPr>
          <w:rFonts w:eastAsia="Times New Roman"/>
          <w:sz w:val="20"/>
          <w:szCs w:val="20"/>
        </w:rPr>
        <w:t>данном окне отображается счетчик переходов прибора в состояние «Пожар 1», «Пожар 2» и «Тревога», а также последняя дата обнуления счетчиков. Если сброс статистики ни разу не производился, то вместо даты отображаются прочерки.</w:t>
      </w:r>
    </w:p>
    <w:p w:rsidR="00BA04D1" w:rsidRDefault="00BA04D1" w:rsidP="00BA04D1">
      <w:pPr>
        <w:tabs>
          <w:tab w:val="left" w:pos="160"/>
        </w:tabs>
        <w:spacing w:line="231" w:lineRule="auto"/>
        <w:rPr>
          <w:rFonts w:eastAsia="Times New Roman"/>
          <w:sz w:val="20"/>
          <w:szCs w:val="20"/>
        </w:rPr>
      </w:pPr>
    </w:p>
    <w:p w:rsidR="00741B3D" w:rsidRPr="00BA04D1" w:rsidRDefault="00BA04D1" w:rsidP="00BA04D1">
      <w:pPr>
        <w:tabs>
          <w:tab w:val="left" w:pos="160"/>
        </w:tabs>
        <w:spacing w:line="231" w:lineRule="auto"/>
        <w:rPr>
          <w:rFonts w:eastAsia="Times New Roman"/>
          <w:sz w:val="20"/>
          <w:szCs w:val="20"/>
        </w:rPr>
      </w:pPr>
      <w:r>
        <w:rPr>
          <w:rFonts w:eastAsia="Times New Roman"/>
          <w:sz w:val="20"/>
          <w:szCs w:val="20"/>
        </w:rPr>
        <w:t xml:space="preserve">В </w:t>
      </w:r>
      <w:r w:rsidR="00741B3D" w:rsidRPr="00BA04D1">
        <w:rPr>
          <w:rFonts w:eastAsia="Times New Roman"/>
          <w:sz w:val="20"/>
          <w:szCs w:val="20"/>
        </w:rPr>
        <w:t>данном окне:</w:t>
      </w:r>
    </w:p>
    <w:p w:rsidR="00741B3D" w:rsidRPr="00BA04D1" w:rsidRDefault="00741B3D" w:rsidP="00BA04D1">
      <w:pPr>
        <w:spacing w:line="207" w:lineRule="auto"/>
        <w:ind w:left="20" w:right="21" w:firstLine="3"/>
        <w:rPr>
          <w:rFonts w:eastAsia="Times New Roman"/>
          <w:sz w:val="20"/>
          <w:szCs w:val="20"/>
        </w:rPr>
      </w:pPr>
      <w:r w:rsidRPr="00BA04D1">
        <w:rPr>
          <w:rFonts w:eastAsia="Times New Roman"/>
          <w:b/>
          <w:sz w:val="20"/>
          <w:szCs w:val="20"/>
        </w:rPr>
        <w:t xml:space="preserve">ВВОД </w:t>
      </w:r>
      <w:r w:rsidRPr="00BA04D1">
        <w:rPr>
          <w:rFonts w:eastAsia="Times New Roman"/>
          <w:sz w:val="20"/>
          <w:szCs w:val="20"/>
        </w:rPr>
        <w:t>-</w:t>
      </w:r>
      <w:r w:rsidRPr="00BA04D1">
        <w:rPr>
          <w:rFonts w:eastAsia="Times New Roman"/>
          <w:b/>
          <w:sz w:val="20"/>
          <w:szCs w:val="20"/>
        </w:rPr>
        <w:t xml:space="preserve"> </w:t>
      </w:r>
      <w:r w:rsidRPr="00BA04D1">
        <w:rPr>
          <w:rFonts w:eastAsia="Times New Roman"/>
          <w:sz w:val="20"/>
          <w:szCs w:val="20"/>
        </w:rPr>
        <w:t>сброс счетчиков.</w:t>
      </w:r>
      <w:r w:rsidRPr="00BA04D1">
        <w:rPr>
          <w:rFonts w:eastAsia="Times New Roman"/>
          <w:b/>
          <w:sz w:val="20"/>
          <w:szCs w:val="20"/>
        </w:rPr>
        <w:t xml:space="preserve"> </w:t>
      </w:r>
      <w:r w:rsidRPr="00BA04D1">
        <w:rPr>
          <w:rFonts w:eastAsia="Times New Roman"/>
          <w:sz w:val="20"/>
          <w:szCs w:val="20"/>
        </w:rPr>
        <w:t xml:space="preserve">Сброс всех счетчиков может осуществлять только пользователь с </w:t>
      </w:r>
      <w:r w:rsidR="00BA04D1">
        <w:rPr>
          <w:rFonts w:eastAsia="Times New Roman"/>
          <w:sz w:val="20"/>
          <w:szCs w:val="20"/>
        </w:rPr>
        <w:t>у</w:t>
      </w:r>
      <w:r w:rsidRPr="00BA04D1">
        <w:rPr>
          <w:rFonts w:eastAsia="Times New Roman"/>
          <w:sz w:val="20"/>
          <w:szCs w:val="20"/>
        </w:rPr>
        <w:t>ровнем</w:t>
      </w:r>
      <w:r w:rsidRPr="00BA04D1">
        <w:rPr>
          <w:rFonts w:eastAsia="Times New Roman"/>
          <w:b/>
          <w:sz w:val="20"/>
          <w:szCs w:val="20"/>
        </w:rPr>
        <w:t xml:space="preserve"> </w:t>
      </w:r>
      <w:r w:rsidRPr="00BA04D1">
        <w:rPr>
          <w:rFonts w:eastAsia="Times New Roman"/>
          <w:sz w:val="20"/>
          <w:szCs w:val="20"/>
        </w:rPr>
        <w:t>«Администратор».</w:t>
      </w:r>
    </w:p>
    <w:p w:rsidR="006021C0" w:rsidRPr="00BA04D1" w:rsidRDefault="006021C0" w:rsidP="00741B3D">
      <w:pPr>
        <w:spacing w:line="207" w:lineRule="auto"/>
        <w:ind w:left="20" w:right="1160" w:firstLine="3"/>
        <w:rPr>
          <w:rFonts w:eastAsia="Times New Roman"/>
          <w:sz w:val="20"/>
          <w:szCs w:val="20"/>
        </w:rPr>
      </w:pPr>
    </w:p>
    <w:p w:rsidR="00BA04D1" w:rsidRDefault="00BA04D1">
      <w:pPr>
        <w:rPr>
          <w:rFonts w:eastAsia="Times New Roman"/>
          <w:b/>
          <w:sz w:val="20"/>
          <w:szCs w:val="20"/>
        </w:rPr>
      </w:pPr>
      <w:r>
        <w:rPr>
          <w:rFonts w:eastAsia="Times New Roman"/>
          <w:b/>
          <w:sz w:val="20"/>
          <w:szCs w:val="20"/>
        </w:rPr>
        <w:br w:type="page"/>
      </w:r>
    </w:p>
    <w:p w:rsidR="00741B3D" w:rsidRPr="005F1C2A" w:rsidRDefault="006021C0" w:rsidP="00741B3D">
      <w:pPr>
        <w:spacing w:line="190" w:lineRule="auto"/>
        <w:jc w:val="center"/>
        <w:rPr>
          <w:rFonts w:eastAsia="Times New Roman"/>
          <w:b/>
          <w:sz w:val="24"/>
          <w:szCs w:val="24"/>
        </w:rPr>
      </w:pPr>
      <w:r w:rsidRPr="005F1C2A">
        <w:rPr>
          <w:rFonts w:eastAsia="Times New Roman"/>
          <w:b/>
          <w:sz w:val="24"/>
          <w:szCs w:val="24"/>
        </w:rPr>
        <w:lastRenderedPageBreak/>
        <w:t>8.6. Меню «Управление доступом».</w:t>
      </w:r>
    </w:p>
    <w:p w:rsidR="00741B3D" w:rsidRPr="00BA04D1" w:rsidRDefault="00741B3D" w:rsidP="00741B3D">
      <w:pPr>
        <w:spacing w:line="36" w:lineRule="exact"/>
        <w:rPr>
          <w:rFonts w:eastAsia="Times New Roman"/>
          <w:sz w:val="20"/>
          <w:szCs w:val="20"/>
        </w:rPr>
      </w:pPr>
    </w:p>
    <w:p w:rsidR="00741B3D" w:rsidRPr="00BA04D1" w:rsidRDefault="00741B3D" w:rsidP="00BA04D1">
      <w:pPr>
        <w:spacing w:after="120" w:line="0" w:lineRule="atLeast"/>
        <w:ind w:left="300"/>
        <w:rPr>
          <w:rFonts w:eastAsia="Times New Roman"/>
          <w:sz w:val="20"/>
          <w:szCs w:val="20"/>
        </w:rPr>
      </w:pPr>
      <w:r w:rsidRPr="00BA04D1">
        <w:rPr>
          <w:rFonts w:eastAsia="Times New Roman"/>
          <w:sz w:val="20"/>
          <w:szCs w:val="20"/>
        </w:rPr>
        <w:t>Описание пунктов меню:</w:t>
      </w:r>
    </w:p>
    <w:p w:rsidR="00741B3D" w:rsidRPr="00BA04D1" w:rsidRDefault="00741B3D" w:rsidP="00BA04D1">
      <w:pPr>
        <w:numPr>
          <w:ilvl w:val="2"/>
          <w:numId w:val="25"/>
        </w:numPr>
        <w:tabs>
          <w:tab w:val="left" w:pos="740"/>
        </w:tabs>
        <w:spacing w:after="120" w:line="0" w:lineRule="atLeast"/>
        <w:ind w:left="740" w:hanging="421"/>
        <w:rPr>
          <w:rFonts w:ascii="Wingdings" w:eastAsia="Wingdings" w:hAnsi="Wingdings"/>
          <w:sz w:val="20"/>
          <w:szCs w:val="20"/>
        </w:rPr>
      </w:pPr>
      <w:r w:rsidRPr="00BA04D1">
        <w:rPr>
          <w:rFonts w:eastAsia="Times New Roman"/>
          <w:b/>
          <w:sz w:val="20"/>
          <w:szCs w:val="20"/>
        </w:rPr>
        <w:t xml:space="preserve">Управление ключами </w:t>
      </w:r>
      <w:r w:rsidRPr="00BA04D1">
        <w:rPr>
          <w:rFonts w:eastAsia="Times New Roman"/>
          <w:sz w:val="20"/>
          <w:szCs w:val="20"/>
        </w:rPr>
        <w:t>–</w:t>
      </w:r>
      <w:r w:rsidRPr="00BA04D1">
        <w:rPr>
          <w:rFonts w:eastAsia="Times New Roman"/>
          <w:b/>
          <w:sz w:val="20"/>
          <w:szCs w:val="20"/>
        </w:rPr>
        <w:t xml:space="preserve"> </w:t>
      </w:r>
      <w:r w:rsidRPr="00BA04D1">
        <w:rPr>
          <w:rFonts w:eastAsia="Times New Roman"/>
          <w:sz w:val="20"/>
          <w:szCs w:val="20"/>
        </w:rPr>
        <w:t>переход в меню управления ключами дежурного,</w:t>
      </w:r>
      <w:r w:rsidRPr="00BA04D1">
        <w:rPr>
          <w:rFonts w:eastAsia="Times New Roman"/>
          <w:b/>
          <w:sz w:val="20"/>
          <w:szCs w:val="20"/>
        </w:rPr>
        <w:t xml:space="preserve"> </w:t>
      </w:r>
      <w:r w:rsidRPr="00BA04D1">
        <w:rPr>
          <w:rFonts w:eastAsia="Times New Roman"/>
          <w:sz w:val="20"/>
          <w:szCs w:val="20"/>
        </w:rPr>
        <w:t>инсталлятора и администратора</w:t>
      </w:r>
    </w:p>
    <w:p w:rsidR="00741B3D" w:rsidRPr="00BA04D1" w:rsidRDefault="00741B3D" w:rsidP="00BA04D1">
      <w:pPr>
        <w:numPr>
          <w:ilvl w:val="2"/>
          <w:numId w:val="25"/>
        </w:numPr>
        <w:tabs>
          <w:tab w:val="left" w:pos="740"/>
        </w:tabs>
        <w:spacing w:after="120" w:line="226" w:lineRule="auto"/>
        <w:ind w:left="740" w:hanging="421"/>
        <w:rPr>
          <w:rFonts w:ascii="Wingdings" w:eastAsia="Wingdings" w:hAnsi="Wingdings"/>
          <w:sz w:val="20"/>
          <w:szCs w:val="20"/>
        </w:rPr>
      </w:pPr>
      <w:r w:rsidRPr="00BA04D1">
        <w:rPr>
          <w:rFonts w:eastAsia="Times New Roman"/>
          <w:b/>
          <w:sz w:val="20"/>
          <w:szCs w:val="20"/>
        </w:rPr>
        <w:t xml:space="preserve">Управление паролями </w:t>
      </w:r>
      <w:r w:rsidRPr="00BA04D1">
        <w:rPr>
          <w:rFonts w:eastAsia="Times New Roman"/>
          <w:sz w:val="20"/>
          <w:szCs w:val="20"/>
        </w:rPr>
        <w:t>–</w:t>
      </w:r>
      <w:r w:rsidRPr="00BA04D1">
        <w:rPr>
          <w:rFonts w:eastAsia="Times New Roman"/>
          <w:b/>
          <w:sz w:val="20"/>
          <w:szCs w:val="20"/>
        </w:rPr>
        <w:t xml:space="preserve"> </w:t>
      </w:r>
      <w:r w:rsidRPr="00BA04D1">
        <w:rPr>
          <w:rFonts w:eastAsia="Times New Roman"/>
          <w:sz w:val="20"/>
          <w:szCs w:val="20"/>
        </w:rPr>
        <w:t>переход в меню управления паролями дежурного,</w:t>
      </w:r>
      <w:r w:rsidRPr="00BA04D1">
        <w:rPr>
          <w:rFonts w:eastAsia="Times New Roman"/>
          <w:b/>
          <w:sz w:val="20"/>
          <w:szCs w:val="20"/>
        </w:rPr>
        <w:t xml:space="preserve"> </w:t>
      </w:r>
      <w:r w:rsidRPr="00BA04D1">
        <w:rPr>
          <w:rFonts w:eastAsia="Times New Roman"/>
          <w:sz w:val="20"/>
          <w:szCs w:val="20"/>
        </w:rPr>
        <w:t>инсталлятора и администратора</w:t>
      </w:r>
    </w:p>
    <w:p w:rsidR="00741B3D" w:rsidRPr="00BA04D1" w:rsidRDefault="00741B3D" w:rsidP="00BA04D1">
      <w:pPr>
        <w:numPr>
          <w:ilvl w:val="2"/>
          <w:numId w:val="25"/>
        </w:numPr>
        <w:tabs>
          <w:tab w:val="left" w:pos="728"/>
        </w:tabs>
        <w:spacing w:after="120" w:line="220" w:lineRule="auto"/>
        <w:ind w:left="20" w:right="20" w:firstLine="299"/>
        <w:rPr>
          <w:rFonts w:ascii="Wingdings" w:eastAsia="Wingdings" w:hAnsi="Wingdings"/>
          <w:sz w:val="20"/>
          <w:szCs w:val="20"/>
        </w:rPr>
      </w:pPr>
      <w:r w:rsidRPr="00BA04D1">
        <w:rPr>
          <w:rFonts w:eastAsia="Times New Roman"/>
          <w:b/>
          <w:sz w:val="20"/>
          <w:szCs w:val="20"/>
        </w:rPr>
        <w:t xml:space="preserve">Вкл/откл USB – </w:t>
      </w:r>
      <w:r w:rsidRPr="00BA04D1">
        <w:rPr>
          <w:rFonts w:eastAsia="Times New Roman"/>
          <w:sz w:val="20"/>
          <w:szCs w:val="20"/>
        </w:rPr>
        <w:t>С помощью клавиши ВВОД включается или выключается работа интерфейса</w:t>
      </w:r>
      <w:r w:rsidRPr="00BA04D1">
        <w:rPr>
          <w:rFonts w:eastAsia="Times New Roman"/>
          <w:b/>
          <w:sz w:val="20"/>
          <w:szCs w:val="20"/>
        </w:rPr>
        <w:t xml:space="preserve"> </w:t>
      </w:r>
      <w:r w:rsidRPr="00BA04D1">
        <w:rPr>
          <w:rFonts w:eastAsia="Times New Roman"/>
          <w:sz w:val="20"/>
          <w:szCs w:val="20"/>
        </w:rPr>
        <w:t>USB</w:t>
      </w:r>
      <w:r w:rsidRPr="00BA04D1">
        <w:rPr>
          <w:rFonts w:eastAsia="Times New Roman"/>
          <w:b/>
          <w:sz w:val="20"/>
          <w:szCs w:val="20"/>
        </w:rPr>
        <w:t xml:space="preserve"> </w:t>
      </w:r>
      <w:r w:rsidRPr="00BA04D1">
        <w:rPr>
          <w:rFonts w:eastAsia="Times New Roman"/>
          <w:sz w:val="20"/>
          <w:szCs w:val="20"/>
        </w:rPr>
        <w:t>на</w:t>
      </w:r>
      <w:r w:rsidRPr="00BA04D1">
        <w:rPr>
          <w:rFonts w:eastAsia="Times New Roman"/>
          <w:b/>
          <w:sz w:val="20"/>
          <w:szCs w:val="20"/>
        </w:rPr>
        <w:t xml:space="preserve"> </w:t>
      </w:r>
      <w:r w:rsidRPr="00BA04D1">
        <w:rPr>
          <w:rFonts w:eastAsia="Times New Roman"/>
          <w:sz w:val="20"/>
          <w:szCs w:val="20"/>
        </w:rPr>
        <w:t>данном приборе, по умолчанию влючен.</w:t>
      </w:r>
    </w:p>
    <w:p w:rsidR="00741B3D" w:rsidRPr="00BA04D1" w:rsidRDefault="00741B3D" w:rsidP="00BA04D1">
      <w:pPr>
        <w:numPr>
          <w:ilvl w:val="1"/>
          <w:numId w:val="25"/>
        </w:numPr>
        <w:spacing w:after="120" w:line="237" w:lineRule="auto"/>
        <w:ind w:left="20" w:right="20" w:firstLine="284"/>
        <w:jc w:val="both"/>
        <w:rPr>
          <w:rFonts w:ascii="Wingdings" w:eastAsia="Wingdings" w:hAnsi="Wingdings"/>
          <w:sz w:val="20"/>
          <w:szCs w:val="20"/>
        </w:rPr>
      </w:pPr>
      <w:r w:rsidRPr="00BA04D1">
        <w:rPr>
          <w:rFonts w:eastAsia="Times New Roman"/>
          <w:b/>
          <w:sz w:val="20"/>
          <w:szCs w:val="20"/>
        </w:rPr>
        <w:t xml:space="preserve">Изменение памяти </w:t>
      </w:r>
      <w:r w:rsidRPr="00BA04D1">
        <w:rPr>
          <w:rFonts w:eastAsia="Times New Roman"/>
          <w:sz w:val="20"/>
          <w:szCs w:val="20"/>
        </w:rPr>
        <w:t>-</w:t>
      </w:r>
      <w:r w:rsidRPr="00BA04D1">
        <w:rPr>
          <w:rFonts w:eastAsia="Times New Roman"/>
          <w:b/>
          <w:sz w:val="20"/>
          <w:szCs w:val="20"/>
        </w:rPr>
        <w:t xml:space="preserve"> </w:t>
      </w:r>
      <w:r w:rsidRPr="00BA04D1">
        <w:rPr>
          <w:rFonts w:eastAsia="Times New Roman"/>
          <w:sz w:val="20"/>
          <w:szCs w:val="20"/>
        </w:rPr>
        <w:t>с помощью клавиши</w:t>
      </w:r>
      <w:r w:rsidRPr="00BA04D1">
        <w:rPr>
          <w:rFonts w:eastAsia="Times New Roman"/>
          <w:b/>
          <w:sz w:val="20"/>
          <w:szCs w:val="20"/>
        </w:rPr>
        <w:t xml:space="preserve"> </w:t>
      </w:r>
      <w:r w:rsidRPr="00BA04D1">
        <w:rPr>
          <w:rFonts w:eastAsia="Times New Roman"/>
          <w:sz w:val="20"/>
          <w:szCs w:val="20"/>
        </w:rPr>
        <w:t>"Ввод"</w:t>
      </w:r>
      <w:r w:rsidRPr="00BA04D1">
        <w:rPr>
          <w:rFonts w:eastAsia="Times New Roman"/>
          <w:b/>
          <w:sz w:val="20"/>
          <w:szCs w:val="20"/>
        </w:rPr>
        <w:t xml:space="preserve"> </w:t>
      </w:r>
      <w:r w:rsidRPr="00BA04D1">
        <w:rPr>
          <w:rFonts w:eastAsia="Times New Roman"/>
          <w:sz w:val="20"/>
          <w:szCs w:val="20"/>
        </w:rPr>
        <w:t>можно заблокировать прибор от изменения внутренней</w:t>
      </w:r>
      <w:r w:rsidRPr="00BA04D1">
        <w:rPr>
          <w:rFonts w:eastAsia="Times New Roman"/>
          <w:b/>
          <w:sz w:val="20"/>
          <w:szCs w:val="20"/>
        </w:rPr>
        <w:t xml:space="preserve"> </w:t>
      </w:r>
      <w:r w:rsidRPr="00BA04D1">
        <w:rPr>
          <w:rFonts w:eastAsia="Times New Roman"/>
          <w:sz w:val="20"/>
          <w:szCs w:val="20"/>
        </w:rPr>
        <w:t>памяти со стороны ПО "FireSec" : обновления ПО, перезаписи конфигурации устройств и базы охранных пользователей</w:t>
      </w:r>
    </w:p>
    <w:p w:rsidR="00741B3D" w:rsidRPr="00BA04D1" w:rsidRDefault="00741B3D" w:rsidP="00BA04D1">
      <w:pPr>
        <w:numPr>
          <w:ilvl w:val="0"/>
          <w:numId w:val="25"/>
        </w:numPr>
        <w:tabs>
          <w:tab w:val="left" w:pos="133"/>
        </w:tabs>
        <w:spacing w:after="120" w:line="247" w:lineRule="auto"/>
        <w:ind w:left="20" w:right="20" w:firstLine="4"/>
        <w:jc w:val="both"/>
        <w:rPr>
          <w:rFonts w:eastAsia="Times New Roman"/>
          <w:sz w:val="20"/>
          <w:szCs w:val="20"/>
        </w:rPr>
      </w:pPr>
      <w:r w:rsidRPr="00BA04D1">
        <w:rPr>
          <w:rFonts w:eastAsia="Times New Roman"/>
          <w:sz w:val="20"/>
          <w:szCs w:val="20"/>
        </w:rPr>
        <w:t>пользователей СКУД, изменения паролей и ключей доступа прибора (дежурный, инсталлятор и администратор). При попытке обновления ПО, перезаписи конфигурации устройств или базы пользователей прибор перезагрузится, а ПО</w:t>
      </w:r>
    </w:p>
    <w:p w:rsidR="00741B3D" w:rsidRPr="00BA04D1" w:rsidRDefault="00741B3D" w:rsidP="00BA04D1">
      <w:pPr>
        <w:spacing w:after="120" w:line="1" w:lineRule="exact"/>
        <w:rPr>
          <w:rFonts w:eastAsia="Times New Roman"/>
          <w:sz w:val="20"/>
          <w:szCs w:val="20"/>
        </w:rPr>
      </w:pPr>
    </w:p>
    <w:p w:rsidR="00741B3D" w:rsidRPr="00BA04D1" w:rsidRDefault="00741B3D" w:rsidP="00BA04D1">
      <w:pPr>
        <w:spacing w:after="120" w:line="231" w:lineRule="auto"/>
        <w:ind w:left="20" w:right="20"/>
        <w:jc w:val="both"/>
        <w:rPr>
          <w:rFonts w:eastAsia="Times New Roman"/>
          <w:sz w:val="20"/>
          <w:szCs w:val="20"/>
        </w:rPr>
      </w:pPr>
      <w:r w:rsidRPr="00BA04D1">
        <w:rPr>
          <w:rFonts w:eastAsia="Times New Roman"/>
          <w:sz w:val="20"/>
          <w:szCs w:val="20"/>
        </w:rPr>
        <w:t>FireSec выдаст ошибку "Операция окончилась неудачей. Повторите запись. Обновление, изменение и удаление данных в приборе блокированы".</w:t>
      </w:r>
    </w:p>
    <w:p w:rsidR="00741B3D" w:rsidRPr="00BA04D1" w:rsidRDefault="00741B3D" w:rsidP="00BA04D1">
      <w:pPr>
        <w:spacing w:after="120" w:line="231" w:lineRule="auto"/>
        <w:ind w:left="20" w:right="20" w:firstLine="280"/>
        <w:jc w:val="both"/>
        <w:rPr>
          <w:rFonts w:eastAsia="Times New Roman"/>
          <w:b/>
          <w:sz w:val="20"/>
          <w:szCs w:val="20"/>
        </w:rPr>
      </w:pPr>
      <w:r w:rsidRPr="00BA04D1">
        <w:rPr>
          <w:rFonts w:eastAsia="Times New Roman"/>
          <w:b/>
          <w:sz w:val="20"/>
          <w:szCs w:val="20"/>
        </w:rPr>
        <w:t>Внимание! Т.к. в данное меню возможен допуск только пользователю с уровнем "Администратор", то в случае блокировки памяти и утери пароля администратора перепрошивка прибора и изменение конфигурации на нем будет заблокировано как и стирание ключей и паролей администратора. В таком случае следует обращаться на завод-изготовитель.</w:t>
      </w:r>
    </w:p>
    <w:p w:rsidR="00741B3D" w:rsidRPr="00BA04D1" w:rsidRDefault="00741B3D" w:rsidP="00BA04D1">
      <w:pPr>
        <w:spacing w:after="120" w:line="234" w:lineRule="auto"/>
        <w:ind w:left="300"/>
        <w:rPr>
          <w:rFonts w:eastAsia="Times New Roman"/>
          <w:sz w:val="20"/>
          <w:szCs w:val="20"/>
        </w:rPr>
      </w:pPr>
      <w:r w:rsidRPr="00BA04D1">
        <w:rPr>
          <w:rFonts w:eastAsia="Times New Roman"/>
          <w:sz w:val="20"/>
          <w:szCs w:val="20"/>
        </w:rPr>
        <w:t xml:space="preserve">При выборе пункта меню </w:t>
      </w:r>
      <w:r w:rsidRPr="00BA04D1">
        <w:rPr>
          <w:rFonts w:eastAsia="Times New Roman"/>
          <w:b/>
          <w:sz w:val="20"/>
          <w:szCs w:val="20"/>
        </w:rPr>
        <w:t>«Управление ключами»</w:t>
      </w:r>
      <w:r w:rsidRPr="00BA04D1">
        <w:rPr>
          <w:rFonts w:eastAsia="Times New Roman"/>
          <w:sz w:val="20"/>
          <w:szCs w:val="20"/>
        </w:rPr>
        <w:t xml:space="preserve"> окно сменится на меню управления ключами.</w:t>
      </w:r>
    </w:p>
    <w:p w:rsidR="00741B3D" w:rsidRPr="00BA04D1" w:rsidRDefault="00741B3D" w:rsidP="00BA04D1">
      <w:pPr>
        <w:spacing w:after="120" w:line="229" w:lineRule="auto"/>
        <w:ind w:left="20" w:right="20" w:firstLine="280"/>
        <w:jc w:val="both"/>
        <w:rPr>
          <w:rFonts w:eastAsia="Times New Roman"/>
          <w:sz w:val="20"/>
          <w:szCs w:val="20"/>
        </w:rPr>
      </w:pPr>
      <w:r w:rsidRPr="00BA04D1">
        <w:rPr>
          <w:rFonts w:eastAsia="Times New Roman"/>
          <w:sz w:val="20"/>
          <w:szCs w:val="20"/>
        </w:rPr>
        <w:t>Прибор может хранить в своей памяти 1 ключ уровня доступа «Администратор», 6 ключей уровня доступа «Инсталлятор» и 10 ключей уровня доступа «Дежурный».</w:t>
      </w:r>
    </w:p>
    <w:p w:rsidR="00741B3D" w:rsidRPr="00BA04D1" w:rsidRDefault="00741B3D" w:rsidP="00BA04D1">
      <w:pPr>
        <w:spacing w:after="120" w:line="1" w:lineRule="exact"/>
        <w:rPr>
          <w:rFonts w:eastAsia="Times New Roman"/>
          <w:sz w:val="20"/>
          <w:szCs w:val="20"/>
        </w:rPr>
      </w:pPr>
    </w:p>
    <w:p w:rsidR="00741B3D" w:rsidRPr="00BA04D1" w:rsidRDefault="00741B3D" w:rsidP="00BA04D1">
      <w:pPr>
        <w:spacing w:after="120" w:line="231" w:lineRule="auto"/>
        <w:ind w:left="20" w:right="20" w:firstLine="280"/>
        <w:jc w:val="both"/>
        <w:rPr>
          <w:rFonts w:eastAsia="Times New Roman"/>
          <w:sz w:val="20"/>
          <w:szCs w:val="20"/>
        </w:rPr>
      </w:pPr>
      <w:r w:rsidRPr="00BA04D1">
        <w:rPr>
          <w:rFonts w:eastAsia="Times New Roman"/>
          <w:sz w:val="20"/>
          <w:szCs w:val="20"/>
        </w:rPr>
        <w:t>Пункт меню «Ввод новых ключей» предназначен для запоминания прибором новых ключей. При выборе данного пункта прибор будет ожидать, пока к считывателю не приложат ключ, который будет записан как ключ администратора (если такой ключ еще не зарегистрирован в приборе).</w:t>
      </w:r>
    </w:p>
    <w:p w:rsidR="00D01F0F" w:rsidRDefault="009A10CC" w:rsidP="00741B3D">
      <w:pPr>
        <w:jc w:val="center"/>
        <w:rPr>
          <w:rFonts w:eastAsia="Times New Roman"/>
          <w:b/>
          <w:bCs/>
          <w:sz w:val="24"/>
          <w:szCs w:val="24"/>
        </w:rPr>
      </w:pPr>
      <w:r w:rsidRPr="00A35147">
        <w:rPr>
          <w:rFonts w:eastAsia="Times New Roman"/>
          <w:b/>
          <w:bCs/>
          <w:sz w:val="24"/>
          <w:szCs w:val="24"/>
        </w:rPr>
        <w:pict>
          <v:shape id="_x0000_i1030" type="#_x0000_t75" style="width:242.2pt;height:117.8pt">
            <v:imagedata r:id="rId22" o:title="доступ"/>
          </v:shape>
        </w:pict>
      </w:r>
      <w:r w:rsidR="00D01F0F">
        <w:rPr>
          <w:rFonts w:eastAsia="Times New Roman"/>
          <w:b/>
          <w:bCs/>
          <w:sz w:val="24"/>
          <w:szCs w:val="24"/>
        </w:rPr>
        <w:br w:type="page"/>
      </w:r>
    </w:p>
    <w:p w:rsidR="00643263" w:rsidRDefault="00643263"/>
    <w:p w:rsidR="00643263" w:rsidRPr="005F1C2A" w:rsidRDefault="005F1C2A" w:rsidP="005F1C2A">
      <w:pPr>
        <w:ind w:left="260"/>
        <w:jc w:val="center"/>
        <w:rPr>
          <w:b/>
          <w:sz w:val="20"/>
          <w:szCs w:val="20"/>
        </w:rPr>
      </w:pPr>
      <w:r w:rsidRPr="005F1C2A">
        <w:rPr>
          <w:rFonts w:eastAsia="Times New Roman"/>
          <w:b/>
          <w:sz w:val="24"/>
          <w:szCs w:val="24"/>
        </w:rPr>
        <w:t xml:space="preserve">9. </w:t>
      </w:r>
      <w:r w:rsidR="00643263" w:rsidRPr="005F1C2A">
        <w:rPr>
          <w:rFonts w:eastAsia="Times New Roman"/>
          <w:b/>
          <w:sz w:val="24"/>
          <w:szCs w:val="24"/>
        </w:rPr>
        <w:t xml:space="preserve"> Перечень сокращений</w:t>
      </w:r>
      <w:r w:rsidRPr="005F1C2A">
        <w:rPr>
          <w:rFonts w:eastAsia="Times New Roman"/>
          <w:b/>
          <w:sz w:val="24"/>
          <w:szCs w:val="24"/>
        </w:rPr>
        <w:t>.</w:t>
      </w:r>
    </w:p>
    <w:p w:rsidR="00643263" w:rsidRDefault="00643263" w:rsidP="00643263">
      <w:pPr>
        <w:spacing w:line="143" w:lineRule="exact"/>
        <w:rPr>
          <w:sz w:val="24"/>
          <w:szCs w:val="24"/>
        </w:rPr>
      </w:pPr>
    </w:p>
    <w:p w:rsidR="00643263" w:rsidRPr="005F1C2A" w:rsidRDefault="00643263" w:rsidP="005F1C2A">
      <w:pPr>
        <w:rPr>
          <w:sz w:val="20"/>
          <w:szCs w:val="20"/>
        </w:rPr>
      </w:pPr>
      <w:r w:rsidRPr="005F1C2A">
        <w:rPr>
          <w:rFonts w:eastAsia="Times New Roman"/>
          <w:sz w:val="20"/>
          <w:szCs w:val="20"/>
        </w:rPr>
        <w:t>АКБ – аккумуляторная батарея</w:t>
      </w:r>
    </w:p>
    <w:p w:rsidR="00643263" w:rsidRPr="005F1C2A" w:rsidRDefault="00643263" w:rsidP="005F1C2A">
      <w:pPr>
        <w:spacing w:line="135" w:lineRule="exact"/>
        <w:rPr>
          <w:sz w:val="20"/>
          <w:szCs w:val="20"/>
        </w:rPr>
      </w:pPr>
    </w:p>
    <w:p w:rsidR="00643263" w:rsidRPr="005F1C2A" w:rsidRDefault="00643263" w:rsidP="005F1C2A">
      <w:pPr>
        <w:rPr>
          <w:sz w:val="20"/>
          <w:szCs w:val="20"/>
        </w:rPr>
      </w:pPr>
      <w:r w:rsidRPr="005F1C2A">
        <w:rPr>
          <w:rFonts w:eastAsia="Times New Roman"/>
          <w:sz w:val="20"/>
          <w:szCs w:val="20"/>
        </w:rPr>
        <w:t>АЛС – адресная линия связи;</w:t>
      </w:r>
    </w:p>
    <w:p w:rsidR="00643263" w:rsidRPr="005F1C2A" w:rsidRDefault="00643263" w:rsidP="005F1C2A">
      <w:pPr>
        <w:spacing w:line="136" w:lineRule="exact"/>
        <w:rPr>
          <w:sz w:val="20"/>
          <w:szCs w:val="20"/>
        </w:rPr>
      </w:pPr>
    </w:p>
    <w:p w:rsidR="00643263" w:rsidRPr="005F1C2A" w:rsidRDefault="00643263" w:rsidP="005F1C2A">
      <w:pPr>
        <w:rPr>
          <w:sz w:val="20"/>
          <w:szCs w:val="20"/>
        </w:rPr>
      </w:pPr>
      <w:r w:rsidRPr="005F1C2A">
        <w:rPr>
          <w:rFonts w:eastAsia="Times New Roman"/>
          <w:sz w:val="20"/>
          <w:szCs w:val="20"/>
        </w:rPr>
        <w:t>АЛСТ – адресная линия связи технологическая;</w:t>
      </w:r>
    </w:p>
    <w:p w:rsidR="00643263" w:rsidRPr="005F1C2A" w:rsidRDefault="00643263" w:rsidP="005F1C2A">
      <w:pPr>
        <w:spacing w:line="142" w:lineRule="exact"/>
        <w:rPr>
          <w:sz w:val="20"/>
          <w:szCs w:val="20"/>
        </w:rPr>
      </w:pPr>
    </w:p>
    <w:p w:rsidR="00643263" w:rsidRPr="005F1C2A" w:rsidRDefault="00643263" w:rsidP="005F1C2A">
      <w:pPr>
        <w:rPr>
          <w:sz w:val="20"/>
          <w:szCs w:val="20"/>
        </w:rPr>
      </w:pPr>
      <w:r w:rsidRPr="005F1C2A">
        <w:rPr>
          <w:rFonts w:eastAsia="Times New Roman"/>
          <w:sz w:val="20"/>
          <w:szCs w:val="20"/>
        </w:rPr>
        <w:t>АМ – адресная метка;</w:t>
      </w:r>
    </w:p>
    <w:p w:rsidR="00643263" w:rsidRPr="005F1C2A" w:rsidRDefault="00643263" w:rsidP="005F1C2A">
      <w:pPr>
        <w:spacing w:line="136" w:lineRule="exact"/>
        <w:rPr>
          <w:sz w:val="20"/>
          <w:szCs w:val="20"/>
        </w:rPr>
      </w:pPr>
    </w:p>
    <w:p w:rsidR="00643263" w:rsidRPr="005F1C2A" w:rsidRDefault="00643263" w:rsidP="005F1C2A">
      <w:pPr>
        <w:rPr>
          <w:sz w:val="20"/>
          <w:szCs w:val="20"/>
        </w:rPr>
      </w:pPr>
      <w:r w:rsidRPr="005F1C2A">
        <w:rPr>
          <w:rFonts w:eastAsia="Times New Roman"/>
          <w:sz w:val="20"/>
          <w:szCs w:val="20"/>
        </w:rPr>
        <w:t>АМП - адресная метка пожарная;</w:t>
      </w:r>
    </w:p>
    <w:p w:rsidR="00643263" w:rsidRPr="005F1C2A" w:rsidRDefault="00643263" w:rsidP="005F1C2A">
      <w:pPr>
        <w:spacing w:line="135" w:lineRule="exact"/>
        <w:rPr>
          <w:sz w:val="20"/>
          <w:szCs w:val="20"/>
        </w:rPr>
      </w:pPr>
    </w:p>
    <w:p w:rsidR="00643263" w:rsidRPr="005F1C2A" w:rsidRDefault="00643263" w:rsidP="005F1C2A">
      <w:pPr>
        <w:rPr>
          <w:sz w:val="20"/>
          <w:szCs w:val="20"/>
        </w:rPr>
      </w:pPr>
      <w:r w:rsidRPr="005F1C2A">
        <w:rPr>
          <w:rFonts w:eastAsia="Times New Roman"/>
          <w:sz w:val="20"/>
          <w:szCs w:val="20"/>
        </w:rPr>
        <w:t>АМТ - адресная метка технологическая;</w:t>
      </w:r>
    </w:p>
    <w:p w:rsidR="00643263" w:rsidRPr="005F1C2A" w:rsidRDefault="00643263" w:rsidP="005F1C2A">
      <w:pPr>
        <w:spacing w:line="142" w:lineRule="exact"/>
        <w:rPr>
          <w:sz w:val="20"/>
          <w:szCs w:val="20"/>
        </w:rPr>
      </w:pPr>
    </w:p>
    <w:p w:rsidR="00643263" w:rsidRPr="005F1C2A" w:rsidRDefault="00643263" w:rsidP="005F1C2A">
      <w:pPr>
        <w:rPr>
          <w:sz w:val="20"/>
          <w:szCs w:val="20"/>
        </w:rPr>
      </w:pPr>
      <w:r w:rsidRPr="005F1C2A">
        <w:rPr>
          <w:rFonts w:eastAsia="Times New Roman"/>
          <w:sz w:val="20"/>
          <w:szCs w:val="20"/>
        </w:rPr>
        <w:t>АПИ – адресный пожарный извещатель;</w:t>
      </w:r>
    </w:p>
    <w:p w:rsidR="00643263" w:rsidRPr="005F1C2A" w:rsidRDefault="00643263" w:rsidP="005F1C2A">
      <w:pPr>
        <w:spacing w:line="136" w:lineRule="exact"/>
        <w:rPr>
          <w:sz w:val="20"/>
          <w:szCs w:val="20"/>
        </w:rPr>
      </w:pPr>
    </w:p>
    <w:p w:rsidR="00643263" w:rsidRPr="005F1C2A" w:rsidRDefault="00643263" w:rsidP="005F1C2A">
      <w:pPr>
        <w:rPr>
          <w:sz w:val="20"/>
          <w:szCs w:val="20"/>
        </w:rPr>
      </w:pPr>
      <w:r w:rsidRPr="005F1C2A">
        <w:rPr>
          <w:rFonts w:eastAsia="Times New Roman"/>
          <w:sz w:val="20"/>
          <w:szCs w:val="20"/>
        </w:rPr>
        <w:t>АСПТ – автоматическая система пожаротушения;</w:t>
      </w:r>
    </w:p>
    <w:p w:rsidR="00643263" w:rsidRPr="005F1C2A" w:rsidRDefault="00643263" w:rsidP="005F1C2A">
      <w:pPr>
        <w:spacing w:line="135" w:lineRule="exact"/>
        <w:rPr>
          <w:sz w:val="20"/>
          <w:szCs w:val="20"/>
        </w:rPr>
      </w:pPr>
    </w:p>
    <w:p w:rsidR="00643263" w:rsidRPr="005F1C2A" w:rsidRDefault="00643263" w:rsidP="005F1C2A">
      <w:pPr>
        <w:rPr>
          <w:sz w:val="20"/>
          <w:szCs w:val="20"/>
        </w:rPr>
      </w:pPr>
      <w:r w:rsidRPr="005F1C2A">
        <w:rPr>
          <w:rFonts w:eastAsia="Times New Roman"/>
          <w:sz w:val="20"/>
          <w:szCs w:val="20"/>
        </w:rPr>
        <w:t>АУ – адресное устройство;</w:t>
      </w:r>
    </w:p>
    <w:p w:rsidR="00643263" w:rsidRPr="005F1C2A" w:rsidRDefault="00643263" w:rsidP="005F1C2A">
      <w:pPr>
        <w:spacing w:line="143" w:lineRule="exact"/>
        <w:rPr>
          <w:sz w:val="20"/>
          <w:szCs w:val="20"/>
        </w:rPr>
      </w:pPr>
    </w:p>
    <w:p w:rsidR="00643263" w:rsidRPr="005F1C2A" w:rsidRDefault="00643263" w:rsidP="005F1C2A">
      <w:pPr>
        <w:rPr>
          <w:sz w:val="20"/>
          <w:szCs w:val="20"/>
        </w:rPr>
      </w:pPr>
      <w:r w:rsidRPr="005F1C2A">
        <w:rPr>
          <w:rFonts w:eastAsia="Times New Roman"/>
          <w:sz w:val="20"/>
          <w:szCs w:val="20"/>
        </w:rPr>
        <w:t>БД – база данных;</w:t>
      </w:r>
    </w:p>
    <w:p w:rsidR="00643263" w:rsidRPr="005F1C2A" w:rsidRDefault="00643263" w:rsidP="005F1C2A">
      <w:pPr>
        <w:spacing w:line="136" w:lineRule="exact"/>
        <w:rPr>
          <w:sz w:val="20"/>
          <w:szCs w:val="20"/>
        </w:rPr>
      </w:pPr>
    </w:p>
    <w:p w:rsidR="00643263" w:rsidRPr="005F1C2A" w:rsidRDefault="00643263" w:rsidP="005F1C2A">
      <w:pPr>
        <w:rPr>
          <w:sz w:val="20"/>
          <w:szCs w:val="20"/>
        </w:rPr>
      </w:pPr>
      <w:r w:rsidRPr="005F1C2A">
        <w:rPr>
          <w:rFonts w:eastAsia="Times New Roman"/>
          <w:sz w:val="20"/>
          <w:szCs w:val="20"/>
        </w:rPr>
        <w:t>ИВЭПР – источник вторичного электропитания резервированный;</w:t>
      </w:r>
    </w:p>
    <w:p w:rsidR="00643263" w:rsidRPr="005F1C2A" w:rsidRDefault="00643263" w:rsidP="005F1C2A">
      <w:pPr>
        <w:spacing w:line="143" w:lineRule="exact"/>
        <w:rPr>
          <w:sz w:val="20"/>
          <w:szCs w:val="20"/>
        </w:rPr>
      </w:pPr>
    </w:p>
    <w:p w:rsidR="00643263" w:rsidRPr="005F1C2A" w:rsidRDefault="00643263" w:rsidP="005F1C2A">
      <w:pPr>
        <w:rPr>
          <w:sz w:val="20"/>
          <w:szCs w:val="20"/>
        </w:rPr>
      </w:pPr>
      <w:r w:rsidRPr="005F1C2A">
        <w:rPr>
          <w:rFonts w:eastAsia="Times New Roman"/>
          <w:sz w:val="20"/>
          <w:szCs w:val="20"/>
        </w:rPr>
        <w:t>ИВЭПР 12/5 - RSR – источник вторичного электропитания резервированный адресный;</w:t>
      </w:r>
    </w:p>
    <w:p w:rsidR="00643263" w:rsidRPr="005F1C2A" w:rsidRDefault="00643263" w:rsidP="005F1C2A">
      <w:pPr>
        <w:spacing w:line="136" w:lineRule="exact"/>
        <w:rPr>
          <w:sz w:val="20"/>
          <w:szCs w:val="20"/>
        </w:rPr>
      </w:pPr>
    </w:p>
    <w:p w:rsidR="00643263" w:rsidRPr="005F1C2A" w:rsidRDefault="00643263" w:rsidP="005F1C2A">
      <w:pPr>
        <w:rPr>
          <w:sz w:val="20"/>
          <w:szCs w:val="20"/>
        </w:rPr>
      </w:pPr>
      <w:r w:rsidRPr="005F1C2A">
        <w:rPr>
          <w:rFonts w:eastAsia="Times New Roman"/>
          <w:sz w:val="20"/>
          <w:szCs w:val="20"/>
        </w:rPr>
        <w:t>ИПР–извещатель пожарный ручной;</w:t>
      </w:r>
    </w:p>
    <w:p w:rsidR="00643263" w:rsidRPr="005F1C2A" w:rsidRDefault="00643263" w:rsidP="005F1C2A">
      <w:pPr>
        <w:spacing w:line="135" w:lineRule="exact"/>
        <w:rPr>
          <w:sz w:val="20"/>
          <w:szCs w:val="20"/>
        </w:rPr>
      </w:pPr>
    </w:p>
    <w:p w:rsidR="00643263" w:rsidRPr="005F1C2A" w:rsidRDefault="00643263" w:rsidP="005F1C2A">
      <w:pPr>
        <w:rPr>
          <w:sz w:val="20"/>
          <w:szCs w:val="20"/>
        </w:rPr>
      </w:pPr>
      <w:r w:rsidRPr="005F1C2A">
        <w:rPr>
          <w:rFonts w:eastAsia="Times New Roman"/>
          <w:sz w:val="20"/>
          <w:szCs w:val="20"/>
        </w:rPr>
        <w:t>МДС – модуль доставки сообщений</w:t>
      </w:r>
    </w:p>
    <w:p w:rsidR="00643263" w:rsidRPr="005F1C2A" w:rsidRDefault="00643263" w:rsidP="005F1C2A">
      <w:pPr>
        <w:spacing w:line="143" w:lineRule="exact"/>
        <w:rPr>
          <w:sz w:val="20"/>
          <w:szCs w:val="20"/>
        </w:rPr>
      </w:pPr>
    </w:p>
    <w:p w:rsidR="00643263" w:rsidRPr="005F1C2A" w:rsidRDefault="00643263" w:rsidP="005F1C2A">
      <w:pPr>
        <w:rPr>
          <w:sz w:val="20"/>
          <w:szCs w:val="20"/>
        </w:rPr>
      </w:pPr>
      <w:r w:rsidRPr="005F1C2A">
        <w:rPr>
          <w:rFonts w:eastAsia="Times New Roman"/>
          <w:sz w:val="20"/>
          <w:szCs w:val="20"/>
        </w:rPr>
        <w:t>МДУ - модуль дымоудаления;</w:t>
      </w:r>
    </w:p>
    <w:p w:rsidR="00643263" w:rsidRPr="005F1C2A" w:rsidRDefault="00643263" w:rsidP="005F1C2A">
      <w:pPr>
        <w:spacing w:line="136" w:lineRule="exact"/>
        <w:rPr>
          <w:sz w:val="20"/>
          <w:szCs w:val="20"/>
        </w:rPr>
      </w:pPr>
    </w:p>
    <w:p w:rsidR="00643263" w:rsidRPr="005F1C2A" w:rsidRDefault="00643263" w:rsidP="005F1C2A">
      <w:pPr>
        <w:rPr>
          <w:sz w:val="20"/>
          <w:szCs w:val="20"/>
        </w:rPr>
      </w:pPr>
      <w:r w:rsidRPr="005F1C2A">
        <w:rPr>
          <w:rFonts w:eastAsia="Times New Roman"/>
          <w:sz w:val="20"/>
          <w:szCs w:val="20"/>
        </w:rPr>
        <w:t>МПТ – модуль пожаротушения;</w:t>
      </w:r>
    </w:p>
    <w:p w:rsidR="00643263" w:rsidRPr="005F1C2A" w:rsidRDefault="00643263" w:rsidP="005F1C2A">
      <w:pPr>
        <w:spacing w:line="135" w:lineRule="exact"/>
        <w:rPr>
          <w:sz w:val="20"/>
          <w:szCs w:val="20"/>
        </w:rPr>
      </w:pPr>
    </w:p>
    <w:p w:rsidR="00643263" w:rsidRPr="005F1C2A" w:rsidRDefault="00643263" w:rsidP="005F1C2A">
      <w:pPr>
        <w:rPr>
          <w:sz w:val="20"/>
          <w:szCs w:val="20"/>
        </w:rPr>
      </w:pPr>
      <w:r w:rsidRPr="005F1C2A">
        <w:rPr>
          <w:rFonts w:eastAsia="Times New Roman"/>
          <w:sz w:val="20"/>
          <w:szCs w:val="20"/>
        </w:rPr>
        <w:t>МРО – модуль речевого оповещения;</w:t>
      </w:r>
    </w:p>
    <w:p w:rsidR="00643263" w:rsidRPr="005F1C2A" w:rsidRDefault="00643263" w:rsidP="005F1C2A">
      <w:pPr>
        <w:spacing w:line="143" w:lineRule="exact"/>
        <w:rPr>
          <w:sz w:val="20"/>
          <w:szCs w:val="20"/>
        </w:rPr>
      </w:pPr>
    </w:p>
    <w:p w:rsidR="00643263" w:rsidRPr="005F1C2A" w:rsidRDefault="00643263" w:rsidP="005F1C2A">
      <w:pPr>
        <w:rPr>
          <w:sz w:val="20"/>
          <w:szCs w:val="20"/>
        </w:rPr>
      </w:pPr>
      <w:r w:rsidRPr="005F1C2A">
        <w:rPr>
          <w:rFonts w:eastAsia="Times New Roman"/>
          <w:sz w:val="20"/>
          <w:szCs w:val="20"/>
        </w:rPr>
        <w:t>ППИ – пассивный пожарный извещатель;</w:t>
      </w:r>
    </w:p>
    <w:p w:rsidR="00643263" w:rsidRPr="005F1C2A" w:rsidRDefault="00643263" w:rsidP="005F1C2A">
      <w:pPr>
        <w:spacing w:line="135" w:lineRule="exact"/>
        <w:rPr>
          <w:sz w:val="20"/>
          <w:szCs w:val="20"/>
        </w:rPr>
      </w:pPr>
    </w:p>
    <w:p w:rsidR="00643263" w:rsidRPr="005F1C2A" w:rsidRDefault="00643263" w:rsidP="005F1C2A">
      <w:pPr>
        <w:rPr>
          <w:sz w:val="20"/>
          <w:szCs w:val="20"/>
        </w:rPr>
      </w:pPr>
      <w:r w:rsidRPr="005F1C2A">
        <w:rPr>
          <w:rFonts w:eastAsia="Times New Roman"/>
          <w:sz w:val="20"/>
          <w:szCs w:val="20"/>
        </w:rPr>
        <w:t>СОУЭ – система оповещения и управления эвакуацией;</w:t>
      </w:r>
    </w:p>
    <w:p w:rsidR="00643263" w:rsidRPr="005F1C2A" w:rsidRDefault="00643263" w:rsidP="005F1C2A">
      <w:pPr>
        <w:spacing w:line="135" w:lineRule="exact"/>
        <w:rPr>
          <w:sz w:val="20"/>
          <w:szCs w:val="20"/>
        </w:rPr>
      </w:pPr>
    </w:p>
    <w:p w:rsidR="00643263" w:rsidRPr="005F1C2A" w:rsidRDefault="00643263" w:rsidP="005F1C2A">
      <w:pPr>
        <w:rPr>
          <w:sz w:val="20"/>
          <w:szCs w:val="20"/>
        </w:rPr>
      </w:pPr>
      <w:r w:rsidRPr="005F1C2A">
        <w:rPr>
          <w:rFonts w:eastAsia="Times New Roman"/>
          <w:sz w:val="20"/>
          <w:szCs w:val="20"/>
        </w:rPr>
        <w:t>ШУ – шкаф управления;</w:t>
      </w:r>
    </w:p>
    <w:p w:rsidR="00643263" w:rsidRPr="005F1C2A" w:rsidRDefault="00643263" w:rsidP="00643263">
      <w:pPr>
        <w:spacing w:line="152" w:lineRule="exact"/>
        <w:rPr>
          <w:sz w:val="20"/>
          <w:szCs w:val="20"/>
        </w:rPr>
      </w:pPr>
    </w:p>
    <w:p w:rsidR="0003349E" w:rsidRPr="005F1C2A" w:rsidRDefault="00643263" w:rsidP="00643263">
      <w:pPr>
        <w:rPr>
          <w:sz w:val="20"/>
          <w:szCs w:val="20"/>
        </w:rPr>
      </w:pPr>
      <w:r w:rsidRPr="005F1C2A">
        <w:rPr>
          <w:rFonts w:eastAsia="Times New Roman"/>
          <w:sz w:val="20"/>
          <w:szCs w:val="20"/>
        </w:rPr>
        <w:t>ШУЗ - шкаф управления задвижкой; УДП - устройство дистанционного пуска; ЭДУ-ПТ – элемент дистанционного управления пожаротушением МКД - модуль контроля доступа</w:t>
      </w:r>
    </w:p>
    <w:sectPr w:rsidR="0003349E" w:rsidRPr="005F1C2A" w:rsidSect="00727D54">
      <w:type w:val="continuous"/>
      <w:pgSz w:w="11900" w:h="16840"/>
      <w:pgMar w:top="709" w:right="1083" w:bottom="807" w:left="1440" w:header="0" w:footer="0" w:gutter="0"/>
      <w:cols w:space="720" w:equalWidth="0">
        <w:col w:w="93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3AE" w:rsidRDefault="005D13AE" w:rsidP="00600082">
      <w:r>
        <w:separator/>
      </w:r>
    </w:p>
  </w:endnote>
  <w:endnote w:type="continuationSeparator" w:id="1">
    <w:p w:rsidR="005D13AE" w:rsidRDefault="005D13AE" w:rsidP="00600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3AE" w:rsidRDefault="005D13AE" w:rsidP="00600082">
      <w:r>
        <w:separator/>
      </w:r>
    </w:p>
  </w:footnote>
  <w:footnote w:type="continuationSeparator" w:id="1">
    <w:p w:rsidR="005D13AE" w:rsidRDefault="005D13AE" w:rsidP="00600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153EA43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2A487CB0"/>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8"/>
    <w:multiLevelType w:val="hybridMultilevel"/>
    <w:tmpl w:val="2CD89A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9"/>
    <w:multiLevelType w:val="hybridMultilevel"/>
    <w:tmpl w:val="57E4CCA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D"/>
    <w:multiLevelType w:val="hybridMultilevel"/>
    <w:tmpl w:val="6DE91B1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E"/>
    <w:multiLevelType w:val="hybridMultilevel"/>
    <w:tmpl w:val="38437FD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hybridMultilevel"/>
    <w:tmpl w:val="7644A4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D"/>
    <w:multiLevelType w:val="hybridMultilevel"/>
    <w:tmpl w:val="23F9C13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E"/>
    <w:multiLevelType w:val="hybridMultilevel"/>
    <w:tmpl w:val="649BB77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216231B"/>
    <w:multiLevelType w:val="hybridMultilevel"/>
    <w:tmpl w:val="C28868D8"/>
    <w:lvl w:ilvl="0" w:tplc="8D2073CC">
      <w:start w:val="1"/>
      <w:numFmt w:val="bullet"/>
      <w:lvlText w:val="В"/>
      <w:lvlJc w:val="left"/>
    </w:lvl>
    <w:lvl w:ilvl="1" w:tplc="B6F440A6">
      <w:numFmt w:val="decimal"/>
      <w:lvlText w:val=""/>
      <w:lvlJc w:val="left"/>
    </w:lvl>
    <w:lvl w:ilvl="2" w:tplc="75A491BC">
      <w:numFmt w:val="decimal"/>
      <w:lvlText w:val=""/>
      <w:lvlJc w:val="left"/>
    </w:lvl>
    <w:lvl w:ilvl="3" w:tplc="6E26252C">
      <w:numFmt w:val="decimal"/>
      <w:lvlText w:val=""/>
      <w:lvlJc w:val="left"/>
    </w:lvl>
    <w:lvl w:ilvl="4" w:tplc="7010A0D2">
      <w:numFmt w:val="decimal"/>
      <w:lvlText w:val=""/>
      <w:lvlJc w:val="left"/>
    </w:lvl>
    <w:lvl w:ilvl="5" w:tplc="03308C94">
      <w:numFmt w:val="decimal"/>
      <w:lvlText w:val=""/>
      <w:lvlJc w:val="left"/>
    </w:lvl>
    <w:lvl w:ilvl="6" w:tplc="8E2A598E">
      <w:numFmt w:val="decimal"/>
      <w:lvlText w:val=""/>
      <w:lvlJc w:val="left"/>
    </w:lvl>
    <w:lvl w:ilvl="7" w:tplc="1EE6D044">
      <w:numFmt w:val="decimal"/>
      <w:lvlText w:val=""/>
      <w:lvlJc w:val="left"/>
    </w:lvl>
    <w:lvl w:ilvl="8" w:tplc="4698953A">
      <w:numFmt w:val="decimal"/>
      <w:lvlText w:val=""/>
      <w:lvlJc w:val="left"/>
    </w:lvl>
  </w:abstractNum>
  <w:abstractNum w:abstractNumId="11">
    <w:nsid w:val="0DED7263"/>
    <w:multiLevelType w:val="hybridMultilevel"/>
    <w:tmpl w:val="F7B21544"/>
    <w:lvl w:ilvl="0" w:tplc="2BAE2072">
      <w:start w:val="1"/>
      <w:numFmt w:val="bullet"/>
      <w:lvlText w:val="*"/>
      <w:lvlJc w:val="left"/>
    </w:lvl>
    <w:lvl w:ilvl="1" w:tplc="2B280F76">
      <w:numFmt w:val="decimal"/>
      <w:lvlText w:val=""/>
      <w:lvlJc w:val="left"/>
    </w:lvl>
    <w:lvl w:ilvl="2" w:tplc="6FAEEB80">
      <w:numFmt w:val="decimal"/>
      <w:lvlText w:val=""/>
      <w:lvlJc w:val="left"/>
    </w:lvl>
    <w:lvl w:ilvl="3" w:tplc="1E90C3D4">
      <w:numFmt w:val="decimal"/>
      <w:lvlText w:val=""/>
      <w:lvlJc w:val="left"/>
    </w:lvl>
    <w:lvl w:ilvl="4" w:tplc="1826E7F0">
      <w:numFmt w:val="decimal"/>
      <w:lvlText w:val=""/>
      <w:lvlJc w:val="left"/>
    </w:lvl>
    <w:lvl w:ilvl="5" w:tplc="A204235C">
      <w:numFmt w:val="decimal"/>
      <w:lvlText w:val=""/>
      <w:lvlJc w:val="left"/>
    </w:lvl>
    <w:lvl w:ilvl="6" w:tplc="EA6816F8">
      <w:numFmt w:val="decimal"/>
      <w:lvlText w:val=""/>
      <w:lvlJc w:val="left"/>
    </w:lvl>
    <w:lvl w:ilvl="7" w:tplc="9868466E">
      <w:numFmt w:val="decimal"/>
      <w:lvlText w:val=""/>
      <w:lvlJc w:val="left"/>
    </w:lvl>
    <w:lvl w:ilvl="8" w:tplc="447A89EA">
      <w:numFmt w:val="decimal"/>
      <w:lvlText w:val=""/>
      <w:lvlJc w:val="left"/>
    </w:lvl>
  </w:abstractNum>
  <w:abstractNum w:abstractNumId="12">
    <w:nsid w:val="109CF92E"/>
    <w:multiLevelType w:val="hybridMultilevel"/>
    <w:tmpl w:val="F4F88D96"/>
    <w:lvl w:ilvl="0" w:tplc="2F846278">
      <w:start w:val="1"/>
      <w:numFmt w:val="bullet"/>
      <w:lvlText w:val="в"/>
      <w:lvlJc w:val="left"/>
    </w:lvl>
    <w:lvl w:ilvl="1" w:tplc="FB823208">
      <w:numFmt w:val="decimal"/>
      <w:lvlText w:val=""/>
      <w:lvlJc w:val="left"/>
    </w:lvl>
    <w:lvl w:ilvl="2" w:tplc="DA9E8246">
      <w:numFmt w:val="decimal"/>
      <w:lvlText w:val=""/>
      <w:lvlJc w:val="left"/>
    </w:lvl>
    <w:lvl w:ilvl="3" w:tplc="22AEF0CA">
      <w:numFmt w:val="decimal"/>
      <w:lvlText w:val=""/>
      <w:lvlJc w:val="left"/>
    </w:lvl>
    <w:lvl w:ilvl="4" w:tplc="18B6611C">
      <w:numFmt w:val="decimal"/>
      <w:lvlText w:val=""/>
      <w:lvlJc w:val="left"/>
    </w:lvl>
    <w:lvl w:ilvl="5" w:tplc="DBF280FC">
      <w:numFmt w:val="decimal"/>
      <w:lvlText w:val=""/>
      <w:lvlJc w:val="left"/>
    </w:lvl>
    <w:lvl w:ilvl="6" w:tplc="B502AEBE">
      <w:numFmt w:val="decimal"/>
      <w:lvlText w:val=""/>
      <w:lvlJc w:val="left"/>
    </w:lvl>
    <w:lvl w:ilvl="7" w:tplc="3926F16C">
      <w:numFmt w:val="decimal"/>
      <w:lvlText w:val=""/>
      <w:lvlJc w:val="left"/>
    </w:lvl>
    <w:lvl w:ilvl="8" w:tplc="5C5A5B10">
      <w:numFmt w:val="decimal"/>
      <w:lvlText w:val=""/>
      <w:lvlJc w:val="left"/>
    </w:lvl>
  </w:abstractNum>
  <w:abstractNum w:abstractNumId="13">
    <w:nsid w:val="1190CDE7"/>
    <w:multiLevelType w:val="hybridMultilevel"/>
    <w:tmpl w:val="E7FA1C3A"/>
    <w:lvl w:ilvl="0" w:tplc="4C84DAAE">
      <w:start w:val="1"/>
      <w:numFmt w:val="bullet"/>
      <w:lvlText w:val="В"/>
      <w:lvlJc w:val="left"/>
    </w:lvl>
    <w:lvl w:ilvl="1" w:tplc="CFF4785C">
      <w:numFmt w:val="decimal"/>
      <w:lvlText w:val=""/>
      <w:lvlJc w:val="left"/>
    </w:lvl>
    <w:lvl w:ilvl="2" w:tplc="D75098B6">
      <w:numFmt w:val="decimal"/>
      <w:lvlText w:val=""/>
      <w:lvlJc w:val="left"/>
    </w:lvl>
    <w:lvl w:ilvl="3" w:tplc="F2485ED6">
      <w:numFmt w:val="decimal"/>
      <w:lvlText w:val=""/>
      <w:lvlJc w:val="left"/>
    </w:lvl>
    <w:lvl w:ilvl="4" w:tplc="B574D20C">
      <w:numFmt w:val="decimal"/>
      <w:lvlText w:val=""/>
      <w:lvlJc w:val="left"/>
    </w:lvl>
    <w:lvl w:ilvl="5" w:tplc="B98E367E">
      <w:numFmt w:val="decimal"/>
      <w:lvlText w:val=""/>
      <w:lvlJc w:val="left"/>
    </w:lvl>
    <w:lvl w:ilvl="6" w:tplc="E3D64040">
      <w:numFmt w:val="decimal"/>
      <w:lvlText w:val=""/>
      <w:lvlJc w:val="left"/>
    </w:lvl>
    <w:lvl w:ilvl="7" w:tplc="6734D212">
      <w:numFmt w:val="decimal"/>
      <w:lvlText w:val=""/>
      <w:lvlJc w:val="left"/>
    </w:lvl>
    <w:lvl w:ilvl="8" w:tplc="B0C89550">
      <w:numFmt w:val="decimal"/>
      <w:lvlText w:val=""/>
      <w:lvlJc w:val="left"/>
    </w:lvl>
  </w:abstractNum>
  <w:abstractNum w:abstractNumId="14">
    <w:nsid w:val="12200854"/>
    <w:multiLevelType w:val="hybridMultilevel"/>
    <w:tmpl w:val="7DFA45BE"/>
    <w:lvl w:ilvl="0" w:tplc="1E144FAE">
      <w:start w:val="1"/>
      <w:numFmt w:val="bullet"/>
      <w:lvlText w:val="К"/>
      <w:lvlJc w:val="left"/>
    </w:lvl>
    <w:lvl w:ilvl="1" w:tplc="5B8A3C92">
      <w:numFmt w:val="decimal"/>
      <w:lvlText w:val=""/>
      <w:lvlJc w:val="left"/>
    </w:lvl>
    <w:lvl w:ilvl="2" w:tplc="3DC07D92">
      <w:numFmt w:val="decimal"/>
      <w:lvlText w:val=""/>
      <w:lvlJc w:val="left"/>
    </w:lvl>
    <w:lvl w:ilvl="3" w:tplc="B1E07B5E">
      <w:numFmt w:val="decimal"/>
      <w:lvlText w:val=""/>
      <w:lvlJc w:val="left"/>
    </w:lvl>
    <w:lvl w:ilvl="4" w:tplc="209EA340">
      <w:numFmt w:val="decimal"/>
      <w:lvlText w:val=""/>
      <w:lvlJc w:val="left"/>
    </w:lvl>
    <w:lvl w:ilvl="5" w:tplc="57D04C7A">
      <w:numFmt w:val="decimal"/>
      <w:lvlText w:val=""/>
      <w:lvlJc w:val="left"/>
    </w:lvl>
    <w:lvl w:ilvl="6" w:tplc="37EA765E">
      <w:numFmt w:val="decimal"/>
      <w:lvlText w:val=""/>
      <w:lvlJc w:val="left"/>
    </w:lvl>
    <w:lvl w:ilvl="7" w:tplc="71961018">
      <w:numFmt w:val="decimal"/>
      <w:lvlText w:val=""/>
      <w:lvlJc w:val="left"/>
    </w:lvl>
    <w:lvl w:ilvl="8" w:tplc="CA720382">
      <w:numFmt w:val="decimal"/>
      <w:lvlText w:val=""/>
      <w:lvlJc w:val="left"/>
    </w:lvl>
  </w:abstractNum>
  <w:abstractNum w:abstractNumId="15">
    <w:nsid w:val="140E0F76"/>
    <w:multiLevelType w:val="hybridMultilevel"/>
    <w:tmpl w:val="398C00A6"/>
    <w:lvl w:ilvl="0" w:tplc="63005498">
      <w:start w:val="1"/>
      <w:numFmt w:val="bullet"/>
      <w:lvlText w:val="В"/>
      <w:lvlJc w:val="left"/>
    </w:lvl>
    <w:lvl w:ilvl="1" w:tplc="BFF014F0">
      <w:numFmt w:val="decimal"/>
      <w:lvlText w:val=""/>
      <w:lvlJc w:val="left"/>
    </w:lvl>
    <w:lvl w:ilvl="2" w:tplc="867EF2DA">
      <w:numFmt w:val="decimal"/>
      <w:lvlText w:val=""/>
      <w:lvlJc w:val="left"/>
    </w:lvl>
    <w:lvl w:ilvl="3" w:tplc="3E5A533A">
      <w:numFmt w:val="decimal"/>
      <w:lvlText w:val=""/>
      <w:lvlJc w:val="left"/>
    </w:lvl>
    <w:lvl w:ilvl="4" w:tplc="70CA6CDC">
      <w:numFmt w:val="decimal"/>
      <w:lvlText w:val=""/>
      <w:lvlJc w:val="left"/>
    </w:lvl>
    <w:lvl w:ilvl="5" w:tplc="B8E81BFE">
      <w:numFmt w:val="decimal"/>
      <w:lvlText w:val=""/>
      <w:lvlJc w:val="left"/>
    </w:lvl>
    <w:lvl w:ilvl="6" w:tplc="38741648">
      <w:numFmt w:val="decimal"/>
      <w:lvlText w:val=""/>
      <w:lvlJc w:val="left"/>
    </w:lvl>
    <w:lvl w:ilvl="7" w:tplc="31223616">
      <w:numFmt w:val="decimal"/>
      <w:lvlText w:val=""/>
      <w:lvlJc w:val="left"/>
    </w:lvl>
    <w:lvl w:ilvl="8" w:tplc="5658EED0">
      <w:numFmt w:val="decimal"/>
      <w:lvlText w:val=""/>
      <w:lvlJc w:val="left"/>
    </w:lvl>
  </w:abstractNum>
  <w:abstractNum w:abstractNumId="16">
    <w:nsid w:val="1BEFD79F"/>
    <w:multiLevelType w:val="hybridMultilevel"/>
    <w:tmpl w:val="7940216E"/>
    <w:lvl w:ilvl="0" w:tplc="FD5EB102">
      <w:start w:val="1"/>
      <w:numFmt w:val="bullet"/>
      <w:lvlText w:val="*"/>
      <w:lvlJc w:val="left"/>
    </w:lvl>
    <w:lvl w:ilvl="1" w:tplc="3D5C5156">
      <w:numFmt w:val="decimal"/>
      <w:lvlText w:val=""/>
      <w:lvlJc w:val="left"/>
    </w:lvl>
    <w:lvl w:ilvl="2" w:tplc="E57EBBC8">
      <w:numFmt w:val="decimal"/>
      <w:lvlText w:val=""/>
      <w:lvlJc w:val="left"/>
    </w:lvl>
    <w:lvl w:ilvl="3" w:tplc="6158CB98">
      <w:numFmt w:val="decimal"/>
      <w:lvlText w:val=""/>
      <w:lvlJc w:val="left"/>
    </w:lvl>
    <w:lvl w:ilvl="4" w:tplc="38441BC6">
      <w:numFmt w:val="decimal"/>
      <w:lvlText w:val=""/>
      <w:lvlJc w:val="left"/>
    </w:lvl>
    <w:lvl w:ilvl="5" w:tplc="F2AC6676">
      <w:numFmt w:val="decimal"/>
      <w:lvlText w:val=""/>
      <w:lvlJc w:val="left"/>
    </w:lvl>
    <w:lvl w:ilvl="6" w:tplc="39D28DD4">
      <w:numFmt w:val="decimal"/>
      <w:lvlText w:val=""/>
      <w:lvlJc w:val="left"/>
    </w:lvl>
    <w:lvl w:ilvl="7" w:tplc="8902A58A">
      <w:numFmt w:val="decimal"/>
      <w:lvlText w:val=""/>
      <w:lvlJc w:val="left"/>
    </w:lvl>
    <w:lvl w:ilvl="8" w:tplc="28D499A2">
      <w:numFmt w:val="decimal"/>
      <w:lvlText w:val=""/>
      <w:lvlJc w:val="left"/>
    </w:lvl>
  </w:abstractNum>
  <w:abstractNum w:abstractNumId="17">
    <w:nsid w:val="1F16E9E8"/>
    <w:multiLevelType w:val="hybridMultilevel"/>
    <w:tmpl w:val="3E4098F6"/>
    <w:lvl w:ilvl="0" w:tplc="9E80FAAC">
      <w:start w:val="1"/>
      <w:numFmt w:val="bullet"/>
      <w:lvlText w:val="В"/>
      <w:lvlJc w:val="left"/>
    </w:lvl>
    <w:lvl w:ilvl="1" w:tplc="57000A40">
      <w:numFmt w:val="decimal"/>
      <w:lvlText w:val=""/>
      <w:lvlJc w:val="left"/>
    </w:lvl>
    <w:lvl w:ilvl="2" w:tplc="9D3A3724">
      <w:numFmt w:val="decimal"/>
      <w:lvlText w:val=""/>
      <w:lvlJc w:val="left"/>
    </w:lvl>
    <w:lvl w:ilvl="3" w:tplc="C3F65536">
      <w:numFmt w:val="decimal"/>
      <w:lvlText w:val=""/>
      <w:lvlJc w:val="left"/>
    </w:lvl>
    <w:lvl w:ilvl="4" w:tplc="8EEC5D98">
      <w:numFmt w:val="decimal"/>
      <w:lvlText w:val=""/>
      <w:lvlJc w:val="left"/>
    </w:lvl>
    <w:lvl w:ilvl="5" w:tplc="F98025BE">
      <w:numFmt w:val="decimal"/>
      <w:lvlText w:val=""/>
      <w:lvlJc w:val="left"/>
    </w:lvl>
    <w:lvl w:ilvl="6" w:tplc="5BF07350">
      <w:numFmt w:val="decimal"/>
      <w:lvlText w:val=""/>
      <w:lvlJc w:val="left"/>
    </w:lvl>
    <w:lvl w:ilvl="7" w:tplc="2C68E84C">
      <w:numFmt w:val="decimal"/>
      <w:lvlText w:val=""/>
      <w:lvlJc w:val="left"/>
    </w:lvl>
    <w:lvl w:ilvl="8" w:tplc="42320778">
      <w:numFmt w:val="decimal"/>
      <w:lvlText w:val=""/>
      <w:lvlJc w:val="left"/>
    </w:lvl>
  </w:abstractNum>
  <w:abstractNum w:abstractNumId="18">
    <w:nsid w:val="3352255A"/>
    <w:multiLevelType w:val="hybridMultilevel"/>
    <w:tmpl w:val="5D867402"/>
    <w:lvl w:ilvl="0" w:tplc="FCB2E944">
      <w:start w:val="1"/>
      <w:numFmt w:val="bullet"/>
      <w:lvlText w:val="В"/>
      <w:lvlJc w:val="left"/>
    </w:lvl>
    <w:lvl w:ilvl="1" w:tplc="5DB43EA0">
      <w:numFmt w:val="decimal"/>
      <w:lvlText w:val=""/>
      <w:lvlJc w:val="left"/>
    </w:lvl>
    <w:lvl w:ilvl="2" w:tplc="EA204B7C">
      <w:numFmt w:val="decimal"/>
      <w:lvlText w:val=""/>
      <w:lvlJc w:val="left"/>
    </w:lvl>
    <w:lvl w:ilvl="3" w:tplc="37286F96">
      <w:numFmt w:val="decimal"/>
      <w:lvlText w:val=""/>
      <w:lvlJc w:val="left"/>
    </w:lvl>
    <w:lvl w:ilvl="4" w:tplc="3A74F76A">
      <w:numFmt w:val="decimal"/>
      <w:lvlText w:val=""/>
      <w:lvlJc w:val="left"/>
    </w:lvl>
    <w:lvl w:ilvl="5" w:tplc="55144B94">
      <w:numFmt w:val="decimal"/>
      <w:lvlText w:val=""/>
      <w:lvlJc w:val="left"/>
    </w:lvl>
    <w:lvl w:ilvl="6" w:tplc="DA3A94F0">
      <w:numFmt w:val="decimal"/>
      <w:lvlText w:val=""/>
      <w:lvlJc w:val="left"/>
    </w:lvl>
    <w:lvl w:ilvl="7" w:tplc="41E8B0D6">
      <w:numFmt w:val="decimal"/>
      <w:lvlText w:val=""/>
      <w:lvlJc w:val="left"/>
    </w:lvl>
    <w:lvl w:ilvl="8" w:tplc="70F6094C">
      <w:numFmt w:val="decimal"/>
      <w:lvlText w:val=""/>
      <w:lvlJc w:val="left"/>
    </w:lvl>
  </w:abstractNum>
  <w:abstractNum w:abstractNumId="19">
    <w:nsid w:val="4DB127F8"/>
    <w:multiLevelType w:val="hybridMultilevel"/>
    <w:tmpl w:val="E2D49A4E"/>
    <w:lvl w:ilvl="0" w:tplc="4508C614">
      <w:start w:val="64"/>
      <w:numFmt w:val="decimal"/>
      <w:lvlText w:val="%1)"/>
      <w:lvlJc w:val="left"/>
    </w:lvl>
    <w:lvl w:ilvl="1" w:tplc="8860369E">
      <w:numFmt w:val="decimal"/>
      <w:lvlText w:val=""/>
      <w:lvlJc w:val="left"/>
    </w:lvl>
    <w:lvl w:ilvl="2" w:tplc="A8D45CD0">
      <w:numFmt w:val="decimal"/>
      <w:lvlText w:val=""/>
      <w:lvlJc w:val="left"/>
    </w:lvl>
    <w:lvl w:ilvl="3" w:tplc="288CCF4A">
      <w:numFmt w:val="decimal"/>
      <w:lvlText w:val=""/>
      <w:lvlJc w:val="left"/>
    </w:lvl>
    <w:lvl w:ilvl="4" w:tplc="FB42C186">
      <w:numFmt w:val="decimal"/>
      <w:lvlText w:val=""/>
      <w:lvlJc w:val="left"/>
    </w:lvl>
    <w:lvl w:ilvl="5" w:tplc="C1C8AEFA">
      <w:numFmt w:val="decimal"/>
      <w:lvlText w:val=""/>
      <w:lvlJc w:val="left"/>
    </w:lvl>
    <w:lvl w:ilvl="6" w:tplc="4F74A3E8">
      <w:numFmt w:val="decimal"/>
      <w:lvlText w:val=""/>
      <w:lvlJc w:val="left"/>
    </w:lvl>
    <w:lvl w:ilvl="7" w:tplc="984879A2">
      <w:numFmt w:val="decimal"/>
      <w:lvlText w:val=""/>
      <w:lvlJc w:val="left"/>
    </w:lvl>
    <w:lvl w:ilvl="8" w:tplc="C31A5502">
      <w:numFmt w:val="decimal"/>
      <w:lvlText w:val=""/>
      <w:lvlJc w:val="left"/>
    </w:lvl>
  </w:abstractNum>
  <w:abstractNum w:abstractNumId="20">
    <w:nsid w:val="515F007C"/>
    <w:multiLevelType w:val="hybridMultilevel"/>
    <w:tmpl w:val="3A56441A"/>
    <w:lvl w:ilvl="0" w:tplc="28B8A1B2">
      <w:start w:val="1"/>
      <w:numFmt w:val="bullet"/>
      <w:lvlText w:val="В"/>
      <w:lvlJc w:val="left"/>
    </w:lvl>
    <w:lvl w:ilvl="1" w:tplc="D5940DBE">
      <w:numFmt w:val="decimal"/>
      <w:lvlText w:val=""/>
      <w:lvlJc w:val="left"/>
    </w:lvl>
    <w:lvl w:ilvl="2" w:tplc="B21451B4">
      <w:numFmt w:val="decimal"/>
      <w:lvlText w:val=""/>
      <w:lvlJc w:val="left"/>
    </w:lvl>
    <w:lvl w:ilvl="3" w:tplc="FDD8F8CC">
      <w:numFmt w:val="decimal"/>
      <w:lvlText w:val=""/>
      <w:lvlJc w:val="left"/>
    </w:lvl>
    <w:lvl w:ilvl="4" w:tplc="5074E894">
      <w:numFmt w:val="decimal"/>
      <w:lvlText w:val=""/>
      <w:lvlJc w:val="left"/>
    </w:lvl>
    <w:lvl w:ilvl="5" w:tplc="35461716">
      <w:numFmt w:val="decimal"/>
      <w:lvlText w:val=""/>
      <w:lvlJc w:val="left"/>
    </w:lvl>
    <w:lvl w:ilvl="6" w:tplc="E904D5C6">
      <w:numFmt w:val="decimal"/>
      <w:lvlText w:val=""/>
      <w:lvlJc w:val="left"/>
    </w:lvl>
    <w:lvl w:ilvl="7" w:tplc="9DB48818">
      <w:numFmt w:val="decimal"/>
      <w:lvlText w:val=""/>
      <w:lvlJc w:val="left"/>
    </w:lvl>
    <w:lvl w:ilvl="8" w:tplc="90A2272E">
      <w:numFmt w:val="decimal"/>
      <w:lvlText w:val=""/>
      <w:lvlJc w:val="left"/>
    </w:lvl>
  </w:abstractNum>
  <w:abstractNum w:abstractNumId="21">
    <w:nsid w:val="5BD062C2"/>
    <w:multiLevelType w:val="hybridMultilevel"/>
    <w:tmpl w:val="8C145F06"/>
    <w:lvl w:ilvl="0" w:tplc="BD20E7F0">
      <w:start w:val="1"/>
      <w:numFmt w:val="bullet"/>
      <w:lvlText w:val="В"/>
      <w:lvlJc w:val="left"/>
    </w:lvl>
    <w:lvl w:ilvl="1" w:tplc="A30A51DC">
      <w:numFmt w:val="decimal"/>
      <w:lvlText w:val=""/>
      <w:lvlJc w:val="left"/>
    </w:lvl>
    <w:lvl w:ilvl="2" w:tplc="FDBA7A1C">
      <w:numFmt w:val="decimal"/>
      <w:lvlText w:val=""/>
      <w:lvlJc w:val="left"/>
    </w:lvl>
    <w:lvl w:ilvl="3" w:tplc="F2BE2856">
      <w:numFmt w:val="decimal"/>
      <w:lvlText w:val=""/>
      <w:lvlJc w:val="left"/>
    </w:lvl>
    <w:lvl w:ilvl="4" w:tplc="D2FA7596">
      <w:numFmt w:val="decimal"/>
      <w:lvlText w:val=""/>
      <w:lvlJc w:val="left"/>
    </w:lvl>
    <w:lvl w:ilvl="5" w:tplc="7F78C1EC">
      <w:numFmt w:val="decimal"/>
      <w:lvlText w:val=""/>
      <w:lvlJc w:val="left"/>
    </w:lvl>
    <w:lvl w:ilvl="6" w:tplc="320E9AFA">
      <w:numFmt w:val="decimal"/>
      <w:lvlText w:val=""/>
      <w:lvlJc w:val="left"/>
    </w:lvl>
    <w:lvl w:ilvl="7" w:tplc="E334FFEE">
      <w:numFmt w:val="decimal"/>
      <w:lvlText w:val=""/>
      <w:lvlJc w:val="left"/>
    </w:lvl>
    <w:lvl w:ilvl="8" w:tplc="D862E4D0">
      <w:numFmt w:val="decimal"/>
      <w:lvlText w:val=""/>
      <w:lvlJc w:val="left"/>
    </w:lvl>
  </w:abstractNum>
  <w:abstractNum w:abstractNumId="22">
    <w:nsid w:val="66EF438D"/>
    <w:multiLevelType w:val="hybridMultilevel"/>
    <w:tmpl w:val="8FA88992"/>
    <w:lvl w:ilvl="0" w:tplc="4F5041BE">
      <w:start w:val="1"/>
      <w:numFmt w:val="bullet"/>
      <w:lvlText w:val="В"/>
      <w:lvlJc w:val="left"/>
    </w:lvl>
    <w:lvl w:ilvl="1" w:tplc="A6A0E4A0">
      <w:numFmt w:val="decimal"/>
      <w:lvlText w:val=""/>
      <w:lvlJc w:val="left"/>
    </w:lvl>
    <w:lvl w:ilvl="2" w:tplc="6E0EA40C">
      <w:numFmt w:val="decimal"/>
      <w:lvlText w:val=""/>
      <w:lvlJc w:val="left"/>
    </w:lvl>
    <w:lvl w:ilvl="3" w:tplc="DB3E71DA">
      <w:numFmt w:val="decimal"/>
      <w:lvlText w:val=""/>
      <w:lvlJc w:val="left"/>
    </w:lvl>
    <w:lvl w:ilvl="4" w:tplc="1D826946">
      <w:numFmt w:val="decimal"/>
      <w:lvlText w:val=""/>
      <w:lvlJc w:val="left"/>
    </w:lvl>
    <w:lvl w:ilvl="5" w:tplc="1B0C09E6">
      <w:numFmt w:val="decimal"/>
      <w:lvlText w:val=""/>
      <w:lvlJc w:val="left"/>
    </w:lvl>
    <w:lvl w:ilvl="6" w:tplc="16A41B28">
      <w:numFmt w:val="decimal"/>
      <w:lvlText w:val=""/>
      <w:lvlJc w:val="left"/>
    </w:lvl>
    <w:lvl w:ilvl="7" w:tplc="410CCD34">
      <w:numFmt w:val="decimal"/>
      <w:lvlText w:val=""/>
      <w:lvlJc w:val="left"/>
    </w:lvl>
    <w:lvl w:ilvl="8" w:tplc="DC8A2232">
      <w:numFmt w:val="decimal"/>
      <w:lvlText w:val=""/>
      <w:lvlJc w:val="left"/>
    </w:lvl>
  </w:abstractNum>
  <w:abstractNum w:abstractNumId="23">
    <w:nsid w:val="7545E146"/>
    <w:multiLevelType w:val="hybridMultilevel"/>
    <w:tmpl w:val="9034A854"/>
    <w:lvl w:ilvl="0" w:tplc="1946E87E">
      <w:start w:val="1"/>
      <w:numFmt w:val="bullet"/>
      <w:lvlText w:val="В"/>
      <w:lvlJc w:val="left"/>
    </w:lvl>
    <w:lvl w:ilvl="1" w:tplc="E3F85184">
      <w:start w:val="1"/>
      <w:numFmt w:val="bullet"/>
      <w:lvlText w:val="В"/>
      <w:lvlJc w:val="left"/>
    </w:lvl>
    <w:lvl w:ilvl="2" w:tplc="8684D90E">
      <w:numFmt w:val="decimal"/>
      <w:lvlText w:val=""/>
      <w:lvlJc w:val="left"/>
    </w:lvl>
    <w:lvl w:ilvl="3" w:tplc="A8AA2CD2">
      <w:numFmt w:val="decimal"/>
      <w:lvlText w:val=""/>
      <w:lvlJc w:val="left"/>
    </w:lvl>
    <w:lvl w:ilvl="4" w:tplc="F95CD162">
      <w:numFmt w:val="decimal"/>
      <w:lvlText w:val=""/>
      <w:lvlJc w:val="left"/>
    </w:lvl>
    <w:lvl w:ilvl="5" w:tplc="225A3DFA">
      <w:numFmt w:val="decimal"/>
      <w:lvlText w:val=""/>
      <w:lvlJc w:val="left"/>
    </w:lvl>
    <w:lvl w:ilvl="6" w:tplc="FB105212">
      <w:numFmt w:val="decimal"/>
      <w:lvlText w:val=""/>
      <w:lvlJc w:val="left"/>
    </w:lvl>
    <w:lvl w:ilvl="7" w:tplc="D4729CDE">
      <w:numFmt w:val="decimal"/>
      <w:lvlText w:val=""/>
      <w:lvlJc w:val="left"/>
    </w:lvl>
    <w:lvl w:ilvl="8" w:tplc="99201056">
      <w:numFmt w:val="decimal"/>
      <w:lvlText w:val=""/>
      <w:lvlJc w:val="left"/>
    </w:lvl>
  </w:abstractNum>
  <w:abstractNum w:abstractNumId="24">
    <w:nsid w:val="7FDCC233"/>
    <w:multiLevelType w:val="hybridMultilevel"/>
    <w:tmpl w:val="6E56643C"/>
    <w:lvl w:ilvl="0" w:tplc="D5B04956">
      <w:start w:val="1"/>
      <w:numFmt w:val="bullet"/>
      <w:lvlText w:val="*"/>
      <w:lvlJc w:val="left"/>
    </w:lvl>
    <w:lvl w:ilvl="1" w:tplc="ED0EF4CE">
      <w:numFmt w:val="decimal"/>
      <w:lvlText w:val=""/>
      <w:lvlJc w:val="left"/>
    </w:lvl>
    <w:lvl w:ilvl="2" w:tplc="2F9853CA">
      <w:numFmt w:val="decimal"/>
      <w:lvlText w:val=""/>
      <w:lvlJc w:val="left"/>
    </w:lvl>
    <w:lvl w:ilvl="3" w:tplc="D688B520">
      <w:numFmt w:val="decimal"/>
      <w:lvlText w:val=""/>
      <w:lvlJc w:val="left"/>
    </w:lvl>
    <w:lvl w:ilvl="4" w:tplc="0FE8A0CC">
      <w:numFmt w:val="decimal"/>
      <w:lvlText w:val=""/>
      <w:lvlJc w:val="left"/>
    </w:lvl>
    <w:lvl w:ilvl="5" w:tplc="3C7CAF74">
      <w:numFmt w:val="decimal"/>
      <w:lvlText w:val=""/>
      <w:lvlJc w:val="left"/>
    </w:lvl>
    <w:lvl w:ilvl="6" w:tplc="8B7C96F8">
      <w:numFmt w:val="decimal"/>
      <w:lvlText w:val=""/>
      <w:lvlJc w:val="left"/>
    </w:lvl>
    <w:lvl w:ilvl="7" w:tplc="0C1AB08E">
      <w:numFmt w:val="decimal"/>
      <w:lvlText w:val=""/>
      <w:lvlJc w:val="left"/>
    </w:lvl>
    <w:lvl w:ilvl="8" w:tplc="D7B25ED4">
      <w:numFmt w:val="decimal"/>
      <w:lvlText w:val=""/>
      <w:lvlJc w:val="left"/>
    </w:lvl>
  </w:abstractNum>
  <w:num w:numId="1">
    <w:abstractNumId w:val="23"/>
  </w:num>
  <w:num w:numId="2">
    <w:abstractNumId w:val="20"/>
  </w:num>
  <w:num w:numId="3">
    <w:abstractNumId w:val="21"/>
  </w:num>
  <w:num w:numId="4">
    <w:abstractNumId w:val="14"/>
  </w:num>
  <w:num w:numId="5">
    <w:abstractNumId w:val="19"/>
  </w:num>
  <w:num w:numId="6">
    <w:abstractNumId w:val="10"/>
  </w:num>
  <w:num w:numId="7">
    <w:abstractNumId w:val="17"/>
  </w:num>
  <w:num w:numId="8">
    <w:abstractNumId w:val="13"/>
  </w:num>
  <w:num w:numId="9">
    <w:abstractNumId w:val="22"/>
  </w:num>
  <w:num w:numId="10">
    <w:abstractNumId w:val="15"/>
  </w:num>
  <w:num w:numId="11">
    <w:abstractNumId w:val="18"/>
  </w:num>
  <w:num w:numId="12">
    <w:abstractNumId w:val="12"/>
  </w:num>
  <w:num w:numId="13">
    <w:abstractNumId w:val="11"/>
  </w:num>
  <w:num w:numId="14">
    <w:abstractNumId w:val="24"/>
  </w:num>
  <w:num w:numId="15">
    <w:abstractNumId w:val="16"/>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781D"/>
    <w:rsid w:val="0003349E"/>
    <w:rsid w:val="00111D0C"/>
    <w:rsid w:val="001E4BC7"/>
    <w:rsid w:val="00204680"/>
    <w:rsid w:val="002863E5"/>
    <w:rsid w:val="002A528A"/>
    <w:rsid w:val="00377878"/>
    <w:rsid w:val="003F5400"/>
    <w:rsid w:val="0042263C"/>
    <w:rsid w:val="00496607"/>
    <w:rsid w:val="005D13AE"/>
    <w:rsid w:val="005F1C2A"/>
    <w:rsid w:val="00600082"/>
    <w:rsid w:val="006021C0"/>
    <w:rsid w:val="00630511"/>
    <w:rsid w:val="00643263"/>
    <w:rsid w:val="00693CCD"/>
    <w:rsid w:val="00720197"/>
    <w:rsid w:val="00727D54"/>
    <w:rsid w:val="00741B3D"/>
    <w:rsid w:val="007C5A07"/>
    <w:rsid w:val="007D6D5E"/>
    <w:rsid w:val="00806B2C"/>
    <w:rsid w:val="00872B89"/>
    <w:rsid w:val="009018A6"/>
    <w:rsid w:val="0091307A"/>
    <w:rsid w:val="00947707"/>
    <w:rsid w:val="009A10CC"/>
    <w:rsid w:val="009C75C6"/>
    <w:rsid w:val="00A35147"/>
    <w:rsid w:val="00A46E67"/>
    <w:rsid w:val="00A9781D"/>
    <w:rsid w:val="00B267F7"/>
    <w:rsid w:val="00B51D91"/>
    <w:rsid w:val="00BA04D1"/>
    <w:rsid w:val="00C2061F"/>
    <w:rsid w:val="00C674C9"/>
    <w:rsid w:val="00C945E1"/>
    <w:rsid w:val="00CF5E42"/>
    <w:rsid w:val="00D01F0F"/>
    <w:rsid w:val="00D129BB"/>
    <w:rsid w:val="00D5189D"/>
    <w:rsid w:val="00D57B0F"/>
    <w:rsid w:val="00D618F9"/>
    <w:rsid w:val="00DA7320"/>
    <w:rsid w:val="00DB0CF6"/>
    <w:rsid w:val="00DB5442"/>
    <w:rsid w:val="00DF540C"/>
    <w:rsid w:val="00E46AE4"/>
    <w:rsid w:val="00E63100"/>
    <w:rsid w:val="00EB4BDC"/>
    <w:rsid w:val="00ED17D3"/>
    <w:rsid w:val="00FF2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197"/>
    <w:rPr>
      <w:rFonts w:ascii="Tahoma" w:hAnsi="Tahoma" w:cs="Tahoma"/>
      <w:sz w:val="16"/>
      <w:szCs w:val="16"/>
    </w:rPr>
  </w:style>
  <w:style w:type="character" w:customStyle="1" w:styleId="a4">
    <w:name w:val="Текст выноски Знак"/>
    <w:basedOn w:val="a0"/>
    <w:link w:val="a3"/>
    <w:uiPriority w:val="99"/>
    <w:semiHidden/>
    <w:rsid w:val="00720197"/>
    <w:rPr>
      <w:rFonts w:ascii="Tahoma" w:hAnsi="Tahoma" w:cs="Tahoma"/>
      <w:sz w:val="16"/>
      <w:szCs w:val="16"/>
    </w:rPr>
  </w:style>
  <w:style w:type="paragraph" w:styleId="a5">
    <w:name w:val="header"/>
    <w:basedOn w:val="a"/>
    <w:link w:val="a6"/>
    <w:uiPriority w:val="99"/>
    <w:semiHidden/>
    <w:unhideWhenUsed/>
    <w:rsid w:val="00600082"/>
    <w:pPr>
      <w:tabs>
        <w:tab w:val="center" w:pos="4677"/>
        <w:tab w:val="right" w:pos="9355"/>
      </w:tabs>
    </w:pPr>
  </w:style>
  <w:style w:type="character" w:customStyle="1" w:styleId="a6">
    <w:name w:val="Верхний колонтитул Знак"/>
    <w:basedOn w:val="a0"/>
    <w:link w:val="a5"/>
    <w:uiPriority w:val="99"/>
    <w:semiHidden/>
    <w:rsid w:val="00600082"/>
  </w:style>
  <w:style w:type="paragraph" w:styleId="a7">
    <w:name w:val="footer"/>
    <w:basedOn w:val="a"/>
    <w:link w:val="a8"/>
    <w:uiPriority w:val="99"/>
    <w:semiHidden/>
    <w:unhideWhenUsed/>
    <w:rsid w:val="00600082"/>
    <w:pPr>
      <w:tabs>
        <w:tab w:val="center" w:pos="4677"/>
        <w:tab w:val="right" w:pos="9355"/>
      </w:tabs>
    </w:pPr>
  </w:style>
  <w:style w:type="character" w:customStyle="1" w:styleId="a8">
    <w:name w:val="Нижний колонтитул Знак"/>
    <w:basedOn w:val="a0"/>
    <w:link w:val="a7"/>
    <w:uiPriority w:val="99"/>
    <w:semiHidden/>
    <w:rsid w:val="00600082"/>
  </w:style>
  <w:style w:type="paragraph" w:styleId="a9">
    <w:name w:val="No Spacing"/>
    <w:link w:val="aa"/>
    <w:uiPriority w:val="1"/>
    <w:qFormat/>
    <w:rsid w:val="005F1C2A"/>
    <w:rPr>
      <w:rFonts w:asciiTheme="minorHAnsi" w:hAnsiTheme="minorHAnsi" w:cstheme="minorBidi"/>
      <w:lang w:eastAsia="en-US"/>
    </w:rPr>
  </w:style>
  <w:style w:type="character" w:customStyle="1" w:styleId="aa">
    <w:name w:val="Без интервала Знак"/>
    <w:basedOn w:val="a0"/>
    <w:link w:val="a9"/>
    <w:uiPriority w:val="1"/>
    <w:rsid w:val="005F1C2A"/>
    <w:rPr>
      <w:rFonts w:asciiTheme="minorHAnsi" w:hAnsiTheme="minorHAnsi" w:cstheme="minorBidi"/>
      <w:lang w:eastAsia="en-US"/>
    </w:rPr>
  </w:style>
  <w:style w:type="character" w:styleId="ab">
    <w:name w:val="Hyperlink"/>
    <w:basedOn w:val="a0"/>
    <w:uiPriority w:val="99"/>
    <w:unhideWhenUsed/>
    <w:rsid w:val="00EB4B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E2368"/>
    <w:rsid w:val="001A6794"/>
    <w:rsid w:val="002E2368"/>
    <w:rsid w:val="005435F3"/>
    <w:rsid w:val="006929C7"/>
    <w:rsid w:val="00C61898"/>
    <w:rsid w:val="00FF1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F9EF909444304A336108F13D5FD2B">
    <w:name w:val="91AF9EF909444304A336108F13D5FD2B"/>
    <w:rsid w:val="002E2368"/>
  </w:style>
  <w:style w:type="paragraph" w:customStyle="1" w:styleId="9EEA4488820E4893B0ABA61EC609ADEE">
    <w:name w:val="9EEA4488820E4893B0ABA61EC609ADEE"/>
    <w:rsid w:val="002E2368"/>
  </w:style>
  <w:style w:type="paragraph" w:customStyle="1" w:styleId="6FF65864C4304362B134CBAF4C65067B">
    <w:name w:val="6FF65864C4304362B134CBAF4C65067B"/>
    <w:rsid w:val="002E2368"/>
  </w:style>
  <w:style w:type="paragraph" w:customStyle="1" w:styleId="CDB7228F9A344C9C9228523F43A0EF5F">
    <w:name w:val="CDB7228F9A344C9C9228523F43A0EF5F"/>
    <w:rsid w:val="002E2368"/>
  </w:style>
  <w:style w:type="paragraph" w:customStyle="1" w:styleId="B54A888E5E19445FBE891F77B307F0DF">
    <w:name w:val="B54A888E5E19445FBE891F77B307F0DF"/>
    <w:rsid w:val="002E23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4743</Words>
  <Characters>27038</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Руководство дежурного по использованию Рубеж-2ОП R3</vt:lpstr>
      <vt:lpstr/>
    </vt:vector>
  </TitlesOfParts>
  <Company>Fil-Tec.ru</Company>
  <LinksUpToDate>false</LinksUpToDate>
  <CharactersWithSpaces>31718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пользователя прибора Рубеж-2ОП R3</dc:title>
  <dc:subject>Пожарная сигнализация</dc:subject>
  <dc:creator>Андрей Филимонов</dc:creator>
  <cp:keywords>Рубеж-2ОП</cp:keywords>
  <cp:lastModifiedBy>Andrey</cp:lastModifiedBy>
  <cp:revision>4</cp:revision>
  <dcterms:created xsi:type="dcterms:W3CDTF">2020-04-10T14:23:00Z</dcterms:created>
  <dcterms:modified xsi:type="dcterms:W3CDTF">2020-04-10T14:26:00Z</dcterms:modified>
  <cp:category>Инструкция</cp:category>
</cp:coreProperties>
</file>